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2519" w14:textId="5F43A040" w:rsidR="00EB6010" w:rsidRPr="007B2388" w:rsidRDefault="00EB6010" w:rsidP="00EB6010">
      <w:pPr>
        <w:pStyle w:val="Naslov1"/>
        <w:tabs>
          <w:tab w:val="left" w:pos="708"/>
        </w:tabs>
        <w:ind w:left="432" w:hanging="432"/>
        <w:jc w:val="left"/>
        <w:rPr>
          <w:rFonts w:asciiTheme="minorHAnsi" w:hAnsiTheme="minorHAnsi" w:cstheme="minorHAnsi"/>
          <w:sz w:val="22"/>
          <w:szCs w:val="22"/>
        </w:rPr>
      </w:pPr>
      <w:bookmarkStart w:id="0" w:name="_Toc297276213"/>
      <w:r w:rsidRPr="007B2388">
        <w:rPr>
          <w:rFonts w:asciiTheme="minorHAnsi" w:hAnsiTheme="minorHAnsi" w:cstheme="minorHAnsi"/>
          <w:sz w:val="22"/>
          <w:szCs w:val="22"/>
        </w:rPr>
        <w:t>OBR 3</w:t>
      </w:r>
      <w:bookmarkEnd w:id="0"/>
      <w:r w:rsidRPr="007B2388">
        <w:rPr>
          <w:rFonts w:asciiTheme="minorHAnsi" w:hAnsiTheme="minorHAnsi" w:cstheme="minorHAnsi"/>
          <w:sz w:val="22"/>
          <w:szCs w:val="22"/>
        </w:rPr>
        <w:t>_</w:t>
      </w:r>
      <w:r w:rsidR="004F3852">
        <w:rPr>
          <w:rFonts w:asciiTheme="minorHAnsi" w:hAnsiTheme="minorHAnsi" w:cstheme="minorHAnsi"/>
          <w:sz w:val="22"/>
          <w:szCs w:val="22"/>
        </w:rPr>
        <w:t>3</w:t>
      </w:r>
      <w:r w:rsidRPr="007B2388">
        <w:rPr>
          <w:rFonts w:asciiTheme="minorHAnsi" w:hAnsiTheme="minorHAnsi" w:cstheme="minorHAnsi"/>
          <w:sz w:val="22"/>
          <w:szCs w:val="22"/>
        </w:rPr>
        <w:t xml:space="preserve">_ VZOREC </w:t>
      </w:r>
      <w:r w:rsidR="00C650B0">
        <w:rPr>
          <w:rFonts w:asciiTheme="minorHAnsi" w:hAnsiTheme="minorHAnsi" w:cstheme="minorHAnsi"/>
          <w:sz w:val="22"/>
          <w:szCs w:val="22"/>
        </w:rPr>
        <w:t>POGODBE</w:t>
      </w:r>
      <w:r w:rsidR="00440A04" w:rsidRPr="007B2388">
        <w:rPr>
          <w:rFonts w:asciiTheme="minorHAnsi" w:hAnsiTheme="minorHAnsi" w:cstheme="minorHAnsi"/>
          <w:sz w:val="22"/>
          <w:szCs w:val="22"/>
        </w:rPr>
        <w:t xml:space="preserve"> </w:t>
      </w:r>
    </w:p>
    <w:p w14:paraId="27F43ED2" w14:textId="77777777" w:rsidR="00EB6010" w:rsidRPr="007B2388" w:rsidRDefault="00EB6010" w:rsidP="00EB6010">
      <w:pPr>
        <w:rPr>
          <w:rFonts w:asciiTheme="minorHAnsi" w:hAnsiTheme="minorHAnsi" w:cstheme="minorHAnsi"/>
          <w:sz w:val="22"/>
          <w:szCs w:val="22"/>
        </w:rPr>
      </w:pPr>
    </w:p>
    <w:p w14:paraId="26BDD74E" w14:textId="5E5CC369" w:rsidR="00D5297F" w:rsidRPr="00B54F78" w:rsidRDefault="00EB6010" w:rsidP="00D5297F">
      <w:pPr>
        <w:rPr>
          <w:rFonts w:ascii="Calibri" w:hAnsi="Calibri" w:cs="Calibri"/>
          <w:bCs/>
          <w:sz w:val="24"/>
        </w:rPr>
      </w:pPr>
      <w:r w:rsidRPr="00D5297F">
        <w:rPr>
          <w:rFonts w:asciiTheme="minorHAnsi" w:hAnsiTheme="minorHAnsi" w:cstheme="minorHAnsi"/>
          <w:b/>
          <w:sz w:val="22"/>
          <w:szCs w:val="22"/>
        </w:rPr>
        <w:t xml:space="preserve">Predmet javnega naročila: </w:t>
      </w:r>
      <w:r w:rsidR="00D5297F" w:rsidRPr="002D2E55">
        <w:rPr>
          <w:rFonts w:ascii="Calibri" w:hAnsi="Calibri" w:cs="Calibri"/>
          <w:b/>
          <w:sz w:val="24"/>
        </w:rPr>
        <w:t>IZVAJANJE ZAVAROVALNIH STORITEV</w:t>
      </w:r>
      <w:r w:rsidR="00D5297F" w:rsidRPr="002931E7">
        <w:rPr>
          <w:rFonts w:ascii="Calibri" w:hAnsi="Calibri" w:cs="Calibri"/>
          <w:b/>
          <w:sz w:val="24"/>
        </w:rPr>
        <w:t>, JN_2/2026</w:t>
      </w:r>
    </w:p>
    <w:p w14:paraId="09F16642" w14:textId="77777777" w:rsidR="00EB6010" w:rsidRPr="007B2388" w:rsidRDefault="00EB6010" w:rsidP="00586969">
      <w:pPr>
        <w:rPr>
          <w:rFonts w:asciiTheme="minorHAnsi" w:hAnsiTheme="minorHAnsi" w:cstheme="minorHAnsi"/>
          <w:sz w:val="22"/>
          <w:szCs w:val="22"/>
        </w:rPr>
      </w:pPr>
    </w:p>
    <w:p w14:paraId="0CEC9F17" w14:textId="77777777" w:rsidR="00EB6010" w:rsidRPr="007B2388" w:rsidRDefault="00EB6010" w:rsidP="00586969">
      <w:pPr>
        <w:rPr>
          <w:rFonts w:asciiTheme="minorHAnsi" w:hAnsiTheme="minorHAnsi" w:cstheme="minorHAnsi"/>
          <w:sz w:val="22"/>
          <w:szCs w:val="22"/>
        </w:rPr>
      </w:pPr>
    </w:p>
    <w:p w14:paraId="2D6A726F" w14:textId="137EF012" w:rsidR="00505500" w:rsidRDefault="00013781" w:rsidP="00505500">
      <w:pPr>
        <w:rPr>
          <w:rFonts w:asciiTheme="minorHAnsi" w:hAnsiTheme="minorHAnsi" w:cstheme="minorHAnsi"/>
          <w:sz w:val="22"/>
          <w:szCs w:val="22"/>
        </w:rPr>
      </w:pPr>
      <w:r>
        <w:rPr>
          <w:rFonts w:asciiTheme="minorHAnsi" w:hAnsiTheme="minorHAnsi" w:cstheme="minorHAnsi"/>
          <w:sz w:val="22"/>
          <w:szCs w:val="22"/>
        </w:rPr>
        <w:t>(</w:t>
      </w:r>
      <w:r w:rsidR="00082054" w:rsidRPr="007B2388">
        <w:rPr>
          <w:rFonts w:asciiTheme="minorHAnsi" w:hAnsiTheme="minorHAnsi" w:cstheme="minorHAnsi"/>
          <w:sz w:val="22"/>
          <w:szCs w:val="22"/>
        </w:rPr>
        <w:t>v nadaljevanju naročnik</w:t>
      </w:r>
      <w:r>
        <w:rPr>
          <w:rFonts w:asciiTheme="minorHAnsi" w:hAnsiTheme="minorHAnsi" w:cstheme="minorHAnsi"/>
          <w:sz w:val="22"/>
          <w:szCs w:val="22"/>
        </w:rPr>
        <w:t>)</w:t>
      </w:r>
    </w:p>
    <w:p w14:paraId="4955BB2F" w14:textId="77777777" w:rsidR="006753D6" w:rsidRPr="007B2388" w:rsidRDefault="006753D6" w:rsidP="00505500">
      <w:pPr>
        <w:rPr>
          <w:rFonts w:asciiTheme="minorHAnsi" w:hAnsiTheme="minorHAnsi" w:cstheme="minorHAnsi"/>
          <w:sz w:val="22"/>
          <w:szCs w:val="22"/>
        </w:rPr>
      </w:pPr>
    </w:p>
    <w:p w14:paraId="67B4E9AF" w14:textId="77777777" w:rsidR="00505500" w:rsidRPr="007B2388" w:rsidRDefault="00505500" w:rsidP="00505500">
      <w:pPr>
        <w:rPr>
          <w:rFonts w:asciiTheme="minorHAnsi" w:hAnsiTheme="minorHAnsi" w:cstheme="minorHAnsi"/>
          <w:sz w:val="22"/>
          <w:szCs w:val="22"/>
        </w:rPr>
      </w:pPr>
      <w:r w:rsidRPr="007B2388">
        <w:rPr>
          <w:rFonts w:asciiTheme="minorHAnsi" w:hAnsiTheme="minorHAnsi" w:cstheme="minorHAnsi"/>
          <w:sz w:val="22"/>
          <w:szCs w:val="22"/>
        </w:rPr>
        <w:t>In</w:t>
      </w:r>
    </w:p>
    <w:p w14:paraId="2275C4DA" w14:textId="77777777" w:rsidR="00505500" w:rsidRPr="007B2388" w:rsidRDefault="00505500" w:rsidP="00505500">
      <w:pPr>
        <w:rPr>
          <w:rFonts w:asciiTheme="minorHAnsi" w:hAnsiTheme="minorHAnsi" w:cstheme="minorHAnsi"/>
          <w:sz w:val="22"/>
          <w:szCs w:val="22"/>
        </w:rPr>
      </w:pPr>
    </w:p>
    <w:p w14:paraId="1B0DB6B7" w14:textId="77777777" w:rsidR="00505500" w:rsidRPr="007B2388" w:rsidRDefault="00505500" w:rsidP="00505500">
      <w:pPr>
        <w:rPr>
          <w:rFonts w:asciiTheme="minorHAnsi" w:hAnsiTheme="minorHAnsi" w:cstheme="minorHAnsi"/>
          <w:sz w:val="22"/>
          <w:szCs w:val="22"/>
        </w:rPr>
      </w:pPr>
    </w:p>
    <w:p w14:paraId="412ECDE3"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w:t>
      </w:r>
    </w:p>
    <w:p w14:paraId="3B9D46D2" w14:textId="77777777" w:rsidR="00E7229D" w:rsidRPr="007B2388" w:rsidRDefault="00E7229D" w:rsidP="00E7229D">
      <w:pPr>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__________________________</w:t>
      </w:r>
    </w:p>
    <w:p w14:paraId="1BB2B976" w14:textId="1A6434BF"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i/>
          <w:color w:val="000000"/>
          <w:sz w:val="22"/>
          <w:szCs w:val="22"/>
        </w:rPr>
        <w:t>(naziv in naslov</w:t>
      </w:r>
      <w:r w:rsidR="00EF15E7">
        <w:rPr>
          <w:rFonts w:asciiTheme="minorHAnsi" w:hAnsiTheme="minorHAnsi" w:cstheme="minorHAnsi"/>
          <w:i/>
          <w:color w:val="000000"/>
          <w:sz w:val="22"/>
          <w:szCs w:val="22"/>
        </w:rPr>
        <w:t xml:space="preserve"> izvajalca</w:t>
      </w:r>
      <w:r w:rsidRPr="007B2388">
        <w:rPr>
          <w:rFonts w:asciiTheme="minorHAnsi" w:hAnsiTheme="minorHAnsi" w:cstheme="minorHAnsi"/>
          <w:i/>
          <w:color w:val="000000"/>
          <w:sz w:val="22"/>
          <w:szCs w:val="22"/>
        </w:rPr>
        <w:t>)</w:t>
      </w:r>
    </w:p>
    <w:p w14:paraId="3281AF2C" w14:textId="78D14E15" w:rsidR="00E7229D" w:rsidRPr="007B2388" w:rsidRDefault="00E7229D" w:rsidP="00E7229D">
      <w:pPr>
        <w:jc w:val="both"/>
        <w:rPr>
          <w:rFonts w:asciiTheme="minorHAnsi" w:hAnsiTheme="minorHAnsi" w:cstheme="minorHAnsi"/>
          <w:sz w:val="22"/>
          <w:szCs w:val="22"/>
        </w:rPr>
      </w:pPr>
      <w:r w:rsidRPr="007B2388">
        <w:rPr>
          <w:rFonts w:asciiTheme="minorHAnsi" w:hAnsiTheme="minorHAnsi" w:cstheme="minorHAnsi"/>
          <w:color w:val="000000"/>
          <w:sz w:val="22"/>
          <w:szCs w:val="22"/>
        </w:rPr>
        <w:t xml:space="preserve">ki jo zastopa: __________________ </w:t>
      </w:r>
      <w:r w:rsidRPr="007B2388">
        <w:rPr>
          <w:rFonts w:asciiTheme="minorHAnsi" w:hAnsiTheme="minorHAnsi" w:cstheme="minorHAnsi"/>
          <w:i/>
          <w:color w:val="000000"/>
          <w:sz w:val="22"/>
          <w:szCs w:val="22"/>
        </w:rPr>
        <w:t>(funkcija, ime in priimek zakonitega zastopnik</w:t>
      </w:r>
      <w:r w:rsidR="00EF15E7">
        <w:rPr>
          <w:rFonts w:asciiTheme="minorHAnsi" w:hAnsiTheme="minorHAnsi" w:cstheme="minorHAnsi"/>
          <w:i/>
          <w:color w:val="000000"/>
          <w:sz w:val="22"/>
          <w:szCs w:val="22"/>
        </w:rPr>
        <w:t>a</w:t>
      </w:r>
      <w:r w:rsidRPr="007B2388">
        <w:rPr>
          <w:rFonts w:asciiTheme="minorHAnsi" w:hAnsiTheme="minorHAnsi" w:cstheme="minorHAnsi"/>
          <w:i/>
          <w:color w:val="000000"/>
          <w:sz w:val="22"/>
          <w:szCs w:val="22"/>
        </w:rPr>
        <w:t>)</w:t>
      </w:r>
    </w:p>
    <w:p w14:paraId="3429F384"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matična številka:</w:t>
      </w:r>
      <w:r w:rsidRPr="007B2388">
        <w:rPr>
          <w:rFonts w:asciiTheme="minorHAnsi" w:hAnsiTheme="minorHAnsi" w:cstheme="minorHAnsi"/>
          <w:color w:val="000000"/>
          <w:sz w:val="22"/>
          <w:szCs w:val="22"/>
        </w:rPr>
        <w:tab/>
        <w:t>______________</w:t>
      </w:r>
    </w:p>
    <w:p w14:paraId="486FE233" w14:textId="77777777" w:rsidR="00E7229D" w:rsidRPr="007B2388" w:rsidRDefault="00E7229D" w:rsidP="00E7229D">
      <w:pPr>
        <w:tabs>
          <w:tab w:val="left" w:pos="1701"/>
        </w:tabs>
        <w:jc w:val="both"/>
        <w:rPr>
          <w:rFonts w:asciiTheme="minorHAnsi" w:hAnsiTheme="minorHAnsi" w:cstheme="minorHAnsi"/>
          <w:color w:val="000000"/>
          <w:sz w:val="22"/>
          <w:szCs w:val="22"/>
        </w:rPr>
      </w:pPr>
      <w:r w:rsidRPr="007B2388">
        <w:rPr>
          <w:rFonts w:asciiTheme="minorHAnsi" w:hAnsiTheme="minorHAnsi" w:cstheme="minorHAnsi"/>
          <w:color w:val="000000"/>
          <w:sz w:val="22"/>
          <w:szCs w:val="22"/>
        </w:rPr>
        <w:t xml:space="preserve">davčna številka: </w:t>
      </w:r>
      <w:r w:rsidRPr="007B2388">
        <w:rPr>
          <w:rFonts w:asciiTheme="minorHAnsi" w:hAnsiTheme="minorHAnsi" w:cstheme="minorHAnsi"/>
          <w:color w:val="000000"/>
          <w:sz w:val="22"/>
          <w:szCs w:val="22"/>
        </w:rPr>
        <w:tab/>
        <w:t xml:space="preserve">______________ </w:t>
      </w:r>
    </w:p>
    <w:p w14:paraId="09F100F6" w14:textId="78FACB71" w:rsidR="00E7229D" w:rsidRPr="007B2388" w:rsidRDefault="00E7229D" w:rsidP="006753D6">
      <w:pPr>
        <w:tabs>
          <w:tab w:val="left" w:pos="1701"/>
        </w:tabs>
        <w:jc w:val="both"/>
        <w:rPr>
          <w:rFonts w:asciiTheme="minorHAnsi" w:hAnsiTheme="minorHAnsi" w:cstheme="minorHAnsi"/>
          <w:sz w:val="22"/>
          <w:szCs w:val="22"/>
        </w:rPr>
      </w:pPr>
      <w:r w:rsidRPr="007B2388">
        <w:rPr>
          <w:rFonts w:asciiTheme="minorHAnsi" w:hAnsiTheme="minorHAnsi" w:cstheme="minorHAnsi"/>
          <w:color w:val="000000"/>
          <w:sz w:val="22"/>
          <w:szCs w:val="22"/>
        </w:rPr>
        <w:t>transakcijski račun:</w:t>
      </w:r>
      <w:r w:rsidRPr="007B2388">
        <w:rPr>
          <w:rFonts w:asciiTheme="minorHAnsi" w:hAnsiTheme="minorHAnsi" w:cstheme="minorHAnsi"/>
          <w:color w:val="000000"/>
          <w:sz w:val="22"/>
          <w:szCs w:val="22"/>
        </w:rPr>
        <w:tab/>
        <w:t>___________</w:t>
      </w:r>
    </w:p>
    <w:p w14:paraId="7DBE8D3E" w14:textId="5238DFDF" w:rsidR="00E7229D" w:rsidRPr="007B2388" w:rsidRDefault="00013781" w:rsidP="00E7229D">
      <w:pPr>
        <w:rPr>
          <w:rFonts w:asciiTheme="minorHAnsi" w:hAnsiTheme="minorHAnsi" w:cstheme="minorHAnsi"/>
          <w:sz w:val="22"/>
          <w:szCs w:val="22"/>
        </w:rPr>
      </w:pPr>
      <w:r>
        <w:rPr>
          <w:rFonts w:asciiTheme="minorHAnsi" w:hAnsiTheme="minorHAnsi" w:cstheme="minorHAnsi"/>
          <w:sz w:val="22"/>
          <w:szCs w:val="22"/>
        </w:rPr>
        <w:t>(</w:t>
      </w:r>
      <w:r w:rsidR="00E7229D" w:rsidRPr="007B2388">
        <w:rPr>
          <w:rFonts w:asciiTheme="minorHAnsi" w:hAnsiTheme="minorHAnsi" w:cstheme="minorHAnsi"/>
          <w:sz w:val="22"/>
          <w:szCs w:val="22"/>
        </w:rPr>
        <w:t xml:space="preserve">V nadaljevanju </w:t>
      </w:r>
      <w:r>
        <w:rPr>
          <w:rFonts w:asciiTheme="minorHAnsi" w:hAnsiTheme="minorHAnsi" w:cstheme="minorHAnsi"/>
          <w:sz w:val="22"/>
          <w:szCs w:val="22"/>
        </w:rPr>
        <w:t>izvajalec)</w:t>
      </w:r>
    </w:p>
    <w:p w14:paraId="123D865A" w14:textId="77777777" w:rsidR="00E7229D" w:rsidRPr="007B2388" w:rsidRDefault="00E7229D" w:rsidP="00E7229D">
      <w:pPr>
        <w:rPr>
          <w:rFonts w:asciiTheme="minorHAnsi" w:hAnsiTheme="minorHAnsi" w:cstheme="minorHAnsi"/>
          <w:sz w:val="22"/>
          <w:szCs w:val="22"/>
        </w:rPr>
      </w:pPr>
    </w:p>
    <w:p w14:paraId="5D57E3DD" w14:textId="77777777" w:rsidR="00E7229D" w:rsidRPr="007B2388" w:rsidRDefault="00E7229D" w:rsidP="00E7229D">
      <w:pPr>
        <w:rPr>
          <w:rFonts w:asciiTheme="minorHAnsi" w:hAnsiTheme="minorHAnsi" w:cstheme="minorHAnsi"/>
          <w:sz w:val="22"/>
          <w:szCs w:val="22"/>
        </w:rPr>
      </w:pPr>
      <w:r w:rsidRPr="007B2388">
        <w:rPr>
          <w:rFonts w:asciiTheme="minorHAnsi" w:hAnsiTheme="minorHAnsi" w:cstheme="minorHAnsi"/>
          <w:sz w:val="22"/>
          <w:szCs w:val="22"/>
        </w:rPr>
        <w:t xml:space="preserve">Sklepata </w:t>
      </w:r>
    </w:p>
    <w:p w14:paraId="0FCD85D5" w14:textId="77777777" w:rsidR="00E7229D" w:rsidRPr="007B2388" w:rsidRDefault="00E7229D" w:rsidP="00E7229D">
      <w:pPr>
        <w:rPr>
          <w:rFonts w:asciiTheme="minorHAnsi" w:hAnsiTheme="minorHAnsi" w:cstheme="minorHAnsi"/>
          <w:sz w:val="22"/>
          <w:szCs w:val="22"/>
        </w:rPr>
      </w:pPr>
    </w:p>
    <w:p w14:paraId="14804CD1" w14:textId="77777777" w:rsidR="00D5297F" w:rsidRDefault="00D5297F" w:rsidP="00E7229D">
      <w:pPr>
        <w:jc w:val="center"/>
        <w:rPr>
          <w:rFonts w:asciiTheme="minorHAnsi" w:hAnsiTheme="minorHAnsi" w:cstheme="minorHAnsi"/>
          <w:b/>
          <w:sz w:val="22"/>
          <w:szCs w:val="22"/>
        </w:rPr>
      </w:pPr>
    </w:p>
    <w:p w14:paraId="5A93E91C" w14:textId="0780F104" w:rsidR="00E7229D" w:rsidRDefault="00D5297F" w:rsidP="00E7229D">
      <w:pPr>
        <w:jc w:val="center"/>
        <w:rPr>
          <w:rFonts w:asciiTheme="minorHAnsi" w:hAnsiTheme="minorHAnsi" w:cstheme="minorHAnsi"/>
          <w:b/>
          <w:sz w:val="22"/>
          <w:szCs w:val="22"/>
        </w:rPr>
      </w:pPr>
      <w:r>
        <w:rPr>
          <w:rFonts w:asciiTheme="minorHAnsi" w:hAnsiTheme="minorHAnsi" w:cstheme="minorHAnsi"/>
          <w:b/>
          <w:sz w:val="22"/>
          <w:szCs w:val="22"/>
        </w:rPr>
        <w:t>POGODBO</w:t>
      </w:r>
    </w:p>
    <w:p w14:paraId="78AAD428" w14:textId="613E1192" w:rsidR="000E6F59" w:rsidRDefault="000E6F59" w:rsidP="00E7229D">
      <w:pPr>
        <w:jc w:val="center"/>
        <w:rPr>
          <w:rFonts w:asciiTheme="minorHAnsi" w:hAnsiTheme="minorHAnsi" w:cstheme="minorHAnsi"/>
          <w:b/>
          <w:sz w:val="22"/>
          <w:szCs w:val="22"/>
        </w:rPr>
      </w:pPr>
      <w:r>
        <w:rPr>
          <w:rFonts w:asciiTheme="minorHAnsi" w:hAnsiTheme="minorHAnsi" w:cstheme="minorHAnsi"/>
          <w:b/>
          <w:iCs/>
          <w:sz w:val="22"/>
          <w:szCs w:val="22"/>
        </w:rPr>
        <w:t xml:space="preserve">O </w:t>
      </w:r>
      <w:r w:rsidRPr="006B4532">
        <w:rPr>
          <w:rFonts w:asciiTheme="minorHAnsi" w:hAnsiTheme="minorHAnsi" w:cstheme="minorHAnsi"/>
          <w:b/>
          <w:iCs/>
          <w:sz w:val="22"/>
          <w:szCs w:val="22"/>
        </w:rPr>
        <w:t>IZVAJANJ</w:t>
      </w:r>
      <w:r>
        <w:rPr>
          <w:rFonts w:asciiTheme="minorHAnsi" w:hAnsiTheme="minorHAnsi" w:cstheme="minorHAnsi"/>
          <w:b/>
          <w:iCs/>
          <w:sz w:val="22"/>
          <w:szCs w:val="22"/>
        </w:rPr>
        <w:t>U</w:t>
      </w:r>
      <w:r w:rsidRPr="006B4532">
        <w:rPr>
          <w:rFonts w:asciiTheme="minorHAnsi" w:hAnsiTheme="minorHAnsi" w:cstheme="minorHAnsi"/>
          <w:b/>
          <w:iCs/>
          <w:sz w:val="22"/>
          <w:szCs w:val="22"/>
        </w:rPr>
        <w:t xml:space="preserve"> ZAVAROVALNIH STORITEV</w:t>
      </w:r>
    </w:p>
    <w:p w14:paraId="2ABA67F5" w14:textId="443C133D" w:rsidR="00D5297F" w:rsidRPr="007B2388" w:rsidRDefault="00D5297F" w:rsidP="00E7229D">
      <w:pPr>
        <w:jc w:val="center"/>
        <w:rPr>
          <w:rFonts w:asciiTheme="minorHAnsi" w:hAnsiTheme="minorHAnsi" w:cstheme="minorHAnsi"/>
          <w:b/>
          <w:sz w:val="22"/>
          <w:szCs w:val="22"/>
        </w:rPr>
      </w:pPr>
      <w:r>
        <w:rPr>
          <w:rFonts w:asciiTheme="minorHAnsi" w:hAnsiTheme="minorHAnsi" w:cstheme="minorHAnsi"/>
          <w:b/>
          <w:sz w:val="22"/>
          <w:szCs w:val="22"/>
        </w:rPr>
        <w:t>Št. JN_2/2026</w:t>
      </w:r>
    </w:p>
    <w:p w14:paraId="7762C1DE" w14:textId="77777777" w:rsidR="00E7229D" w:rsidRPr="007B2388" w:rsidRDefault="00E7229D" w:rsidP="00E7229D">
      <w:pPr>
        <w:rPr>
          <w:rFonts w:asciiTheme="minorHAnsi" w:hAnsiTheme="minorHAnsi" w:cstheme="minorHAnsi"/>
          <w:sz w:val="22"/>
          <w:szCs w:val="22"/>
        </w:rPr>
      </w:pPr>
    </w:p>
    <w:p w14:paraId="22B454AA" w14:textId="77777777" w:rsidR="00E7229D" w:rsidRPr="007B2388" w:rsidRDefault="00E7229D" w:rsidP="00E7229D">
      <w:pPr>
        <w:rPr>
          <w:rFonts w:asciiTheme="minorHAnsi" w:hAnsiTheme="minorHAnsi" w:cstheme="minorHAnsi"/>
          <w:sz w:val="22"/>
          <w:szCs w:val="22"/>
        </w:rPr>
      </w:pPr>
    </w:p>
    <w:p w14:paraId="3455AF12" w14:textId="77777777" w:rsidR="006B4532" w:rsidRDefault="00D5297F" w:rsidP="006B4532">
      <w:pPr>
        <w:jc w:val="both"/>
        <w:rPr>
          <w:rFonts w:asciiTheme="minorHAnsi" w:hAnsiTheme="minorHAnsi" w:cstheme="minorHAnsi"/>
          <w:sz w:val="22"/>
          <w:szCs w:val="22"/>
        </w:rPr>
      </w:pPr>
      <w:r w:rsidRPr="00AE4CC8">
        <w:rPr>
          <w:rFonts w:asciiTheme="minorHAnsi" w:hAnsiTheme="minorHAnsi" w:cstheme="minorHAnsi"/>
          <w:sz w:val="22"/>
          <w:szCs w:val="22"/>
        </w:rPr>
        <w:t>Sporazumni stranki ugotavljata:</w:t>
      </w:r>
    </w:p>
    <w:p w14:paraId="1DB717EC" w14:textId="69934AC7" w:rsidR="00D5297F" w:rsidRPr="006B4532" w:rsidRDefault="003648EF" w:rsidP="006B4532">
      <w:pPr>
        <w:pStyle w:val="Odstavekseznama"/>
        <w:numPr>
          <w:ilvl w:val="0"/>
          <w:numId w:val="22"/>
        </w:numPr>
        <w:jc w:val="both"/>
        <w:rPr>
          <w:rFonts w:asciiTheme="minorHAnsi" w:hAnsiTheme="minorHAnsi" w:cstheme="minorHAnsi"/>
          <w:sz w:val="22"/>
          <w:szCs w:val="22"/>
        </w:rPr>
      </w:pPr>
      <w:r w:rsidRPr="00C00823">
        <w:rPr>
          <w:rFonts w:asciiTheme="minorHAnsi" w:hAnsiTheme="minorHAnsi" w:cstheme="minorHAnsi"/>
          <w:sz w:val="22"/>
          <w:szCs w:val="22"/>
        </w:rPr>
        <w:t>da je naročnik po določilih Zakona o javnem naročanju ZJN-3 (Uradni list RS, št. 91/15 in spremembe) izvedel javno naročilo po odprtem postopku, z objavo na portalu JN</w:t>
      </w:r>
      <w:r>
        <w:rPr>
          <w:rFonts w:asciiTheme="minorHAnsi" w:hAnsiTheme="minorHAnsi" w:cstheme="minorHAnsi"/>
          <w:sz w:val="22"/>
          <w:szCs w:val="22"/>
        </w:rPr>
        <w:t xml:space="preserve"> </w:t>
      </w:r>
      <w:r w:rsidRPr="00C00823">
        <w:rPr>
          <w:rFonts w:asciiTheme="minorHAnsi" w:hAnsiTheme="minorHAnsi" w:cstheme="minorHAnsi"/>
          <w:sz w:val="22"/>
          <w:szCs w:val="22"/>
        </w:rPr>
        <w:t>št. objave___________</w:t>
      </w:r>
      <w:r>
        <w:rPr>
          <w:rFonts w:asciiTheme="minorHAnsi" w:hAnsiTheme="minorHAnsi" w:cstheme="minorHAnsi"/>
          <w:sz w:val="22"/>
          <w:szCs w:val="22"/>
        </w:rPr>
        <w:t xml:space="preserve">, </w:t>
      </w:r>
      <w:r w:rsidRPr="00C00823">
        <w:rPr>
          <w:rFonts w:asciiTheme="minorHAnsi" w:hAnsiTheme="minorHAnsi" w:cstheme="minorHAnsi"/>
          <w:sz w:val="22"/>
          <w:szCs w:val="22"/>
        </w:rPr>
        <w:t>dne_____________________ in EU št. Objave_______________ za</w:t>
      </w:r>
      <w:r w:rsidRPr="00C00823">
        <w:rPr>
          <w:rFonts w:asciiTheme="minorHAnsi" w:hAnsiTheme="minorHAnsi" w:cstheme="minorHAnsi"/>
          <w:b/>
          <w:sz w:val="22"/>
          <w:szCs w:val="22"/>
        </w:rPr>
        <w:t xml:space="preserve"> </w:t>
      </w:r>
      <w:r w:rsidR="006B4532" w:rsidRPr="006B4532">
        <w:rPr>
          <w:rFonts w:asciiTheme="minorHAnsi" w:hAnsiTheme="minorHAnsi" w:cstheme="minorHAnsi"/>
          <w:b/>
          <w:iCs/>
          <w:sz w:val="22"/>
          <w:szCs w:val="22"/>
        </w:rPr>
        <w:t>IZVAJANJE ZAVAROVALNIH STORITEV, JN_2/2026</w:t>
      </w:r>
      <w:r>
        <w:rPr>
          <w:rFonts w:asciiTheme="minorHAnsi" w:hAnsiTheme="minorHAnsi" w:cstheme="minorHAnsi"/>
          <w:b/>
          <w:iCs/>
          <w:sz w:val="22"/>
          <w:szCs w:val="22"/>
        </w:rPr>
        <w:t>;</w:t>
      </w:r>
    </w:p>
    <w:p w14:paraId="141D7C9F" w14:textId="200E9B57" w:rsidR="00D5297F" w:rsidRPr="00AE4CC8" w:rsidRDefault="00D5297F" w:rsidP="006B4532">
      <w:pPr>
        <w:pStyle w:val="Odstavekseznama"/>
        <w:numPr>
          <w:ilvl w:val="0"/>
          <w:numId w:val="22"/>
        </w:numPr>
        <w:suppressAutoHyphens/>
        <w:jc w:val="both"/>
        <w:rPr>
          <w:rFonts w:asciiTheme="minorHAnsi" w:hAnsiTheme="minorHAnsi" w:cstheme="minorHAnsi"/>
          <w:bCs/>
          <w:sz w:val="22"/>
          <w:szCs w:val="22"/>
        </w:rPr>
      </w:pPr>
      <w:r w:rsidRPr="00AE4CC8">
        <w:rPr>
          <w:rFonts w:asciiTheme="minorHAnsi" w:hAnsiTheme="minorHAnsi" w:cstheme="minorHAnsi"/>
          <w:bCs/>
          <w:sz w:val="22"/>
          <w:szCs w:val="22"/>
        </w:rPr>
        <w:t>da je</w:t>
      </w:r>
      <w:r>
        <w:rPr>
          <w:rFonts w:asciiTheme="minorHAnsi" w:hAnsiTheme="minorHAnsi" w:cstheme="minorHAnsi"/>
          <w:bCs/>
          <w:sz w:val="22"/>
          <w:szCs w:val="22"/>
        </w:rPr>
        <w:t xml:space="preserve"> bil</w:t>
      </w:r>
      <w:r w:rsidRPr="00AE4CC8">
        <w:rPr>
          <w:rFonts w:asciiTheme="minorHAnsi" w:hAnsiTheme="minorHAnsi" w:cstheme="minorHAnsi"/>
          <w:bCs/>
          <w:sz w:val="22"/>
          <w:szCs w:val="22"/>
        </w:rPr>
        <w:t xml:space="preserve"> izvajalec izbran kot najugodnejši ponudnik na podlagi Odločitve o oddaji javnega naročila</w:t>
      </w:r>
      <w:r w:rsidR="006B4532">
        <w:rPr>
          <w:rFonts w:asciiTheme="minorHAnsi" w:hAnsiTheme="minorHAnsi" w:cstheme="minorHAnsi"/>
          <w:bCs/>
          <w:sz w:val="22"/>
          <w:szCs w:val="22"/>
        </w:rPr>
        <w:t>_________________</w:t>
      </w:r>
      <w:r w:rsidRPr="00AE4CC8">
        <w:rPr>
          <w:rFonts w:asciiTheme="minorHAnsi" w:hAnsiTheme="minorHAnsi" w:cstheme="minorHAnsi"/>
          <w:bCs/>
          <w:sz w:val="22"/>
          <w:szCs w:val="22"/>
        </w:rPr>
        <w:t>, objavljenega dne</w:t>
      </w:r>
      <w:r w:rsidR="006B4532">
        <w:rPr>
          <w:rFonts w:asciiTheme="minorHAnsi" w:hAnsiTheme="minorHAnsi" w:cstheme="minorHAnsi"/>
          <w:bCs/>
          <w:sz w:val="22"/>
          <w:szCs w:val="22"/>
        </w:rPr>
        <w:t xml:space="preserve"> ____________________;</w:t>
      </w:r>
      <w:r w:rsidRPr="00AE4CC8">
        <w:rPr>
          <w:rFonts w:asciiTheme="minorHAnsi" w:hAnsiTheme="minorHAnsi" w:cstheme="minorHAnsi"/>
          <w:bCs/>
          <w:sz w:val="22"/>
          <w:szCs w:val="22"/>
        </w:rPr>
        <w:t xml:space="preserve">  </w:t>
      </w:r>
    </w:p>
    <w:p w14:paraId="4A42A8F7" w14:textId="1968A8B8" w:rsidR="00D5297F" w:rsidRPr="00AE4CC8" w:rsidRDefault="00D5297F" w:rsidP="006B4532">
      <w:pPr>
        <w:pStyle w:val="Odstavekseznama"/>
        <w:numPr>
          <w:ilvl w:val="0"/>
          <w:numId w:val="22"/>
        </w:numPr>
        <w:suppressAutoHyphens/>
        <w:jc w:val="both"/>
        <w:rPr>
          <w:rFonts w:asciiTheme="minorHAnsi" w:hAnsiTheme="minorHAnsi" w:cstheme="minorHAnsi"/>
          <w:bCs/>
          <w:sz w:val="22"/>
          <w:szCs w:val="22"/>
        </w:rPr>
      </w:pPr>
      <w:r w:rsidRPr="00AE4CC8">
        <w:rPr>
          <w:rFonts w:asciiTheme="minorHAnsi" w:hAnsiTheme="minorHAnsi" w:cstheme="minorHAnsi"/>
          <w:bCs/>
          <w:sz w:val="22"/>
          <w:szCs w:val="22"/>
        </w:rPr>
        <w:t>da je razpisna dokumentacija, ponudba izvajalca in splošni pogoji zavarovalnice, sestav</w:t>
      </w:r>
      <w:r w:rsidR="00E3236C">
        <w:rPr>
          <w:rFonts w:asciiTheme="minorHAnsi" w:hAnsiTheme="minorHAnsi" w:cstheme="minorHAnsi"/>
          <w:bCs/>
          <w:sz w:val="22"/>
          <w:szCs w:val="22"/>
        </w:rPr>
        <w:t>n</w:t>
      </w:r>
      <w:r w:rsidRPr="00AE4CC8">
        <w:rPr>
          <w:rFonts w:asciiTheme="minorHAnsi" w:hAnsiTheme="minorHAnsi" w:cstheme="minorHAnsi"/>
          <w:bCs/>
          <w:sz w:val="22"/>
          <w:szCs w:val="22"/>
        </w:rPr>
        <w:t>i del pogodbe.</w:t>
      </w:r>
    </w:p>
    <w:p w14:paraId="7A58F753" w14:textId="1AEECE3E" w:rsidR="00D5297F" w:rsidRDefault="00D5297F" w:rsidP="00D5297F">
      <w:pPr>
        <w:jc w:val="both"/>
        <w:rPr>
          <w:rFonts w:asciiTheme="minorHAnsi" w:hAnsiTheme="minorHAnsi" w:cstheme="minorHAnsi"/>
          <w:sz w:val="22"/>
          <w:szCs w:val="22"/>
        </w:rPr>
      </w:pPr>
    </w:p>
    <w:p w14:paraId="566AF33E" w14:textId="77777777" w:rsidR="00780EA8" w:rsidRPr="00AE4CC8" w:rsidRDefault="00780EA8" w:rsidP="00D5297F">
      <w:pPr>
        <w:jc w:val="both"/>
        <w:rPr>
          <w:rFonts w:asciiTheme="minorHAnsi" w:hAnsiTheme="minorHAnsi" w:cstheme="minorHAnsi"/>
          <w:sz w:val="22"/>
          <w:szCs w:val="22"/>
        </w:rPr>
      </w:pPr>
    </w:p>
    <w:p w14:paraId="42152510" w14:textId="77777777" w:rsidR="00D5297F" w:rsidRPr="00AE4CC8"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PREDMET POGODBE</w:t>
      </w:r>
    </w:p>
    <w:p w14:paraId="403B9EAB" w14:textId="77777777" w:rsidR="00D5297F" w:rsidRPr="00AE4CC8" w:rsidRDefault="00D5297F" w:rsidP="00D5297F">
      <w:pPr>
        <w:numPr>
          <w:ilvl w:val="0"/>
          <w:numId w:val="21"/>
        </w:numPr>
        <w:suppressAutoHyphens/>
        <w:jc w:val="both"/>
        <w:rPr>
          <w:rFonts w:asciiTheme="minorHAnsi" w:hAnsiTheme="minorHAnsi" w:cstheme="minorHAnsi"/>
          <w:sz w:val="22"/>
          <w:szCs w:val="22"/>
        </w:rPr>
      </w:pPr>
      <w:r w:rsidRPr="00AE4CC8">
        <w:rPr>
          <w:rFonts w:asciiTheme="minorHAnsi" w:hAnsiTheme="minorHAnsi" w:cstheme="minorHAnsi"/>
          <w:sz w:val="22"/>
          <w:szCs w:val="22"/>
        </w:rPr>
        <w:t>člen</w:t>
      </w:r>
    </w:p>
    <w:p w14:paraId="0F73F634" w14:textId="5E3FB6E8" w:rsidR="00D5297F" w:rsidRDefault="00D5297F" w:rsidP="006B4532">
      <w:pPr>
        <w:rPr>
          <w:rFonts w:asciiTheme="minorHAnsi" w:hAnsiTheme="minorHAnsi" w:cstheme="minorHAnsi"/>
          <w:bCs/>
          <w:iCs/>
          <w:sz w:val="22"/>
          <w:szCs w:val="22"/>
        </w:rPr>
      </w:pPr>
      <w:r w:rsidRPr="00AE4CC8">
        <w:rPr>
          <w:rFonts w:asciiTheme="minorHAnsi" w:hAnsiTheme="minorHAnsi" w:cstheme="minorHAnsi"/>
          <w:sz w:val="22"/>
          <w:szCs w:val="22"/>
        </w:rPr>
        <w:t xml:space="preserve">S to pogodbo naročnik odda, izvajalec pa prevzame v izvajanje </w:t>
      </w:r>
      <w:r w:rsidR="006B4532" w:rsidRPr="006B4532">
        <w:rPr>
          <w:rFonts w:asciiTheme="minorHAnsi" w:hAnsiTheme="minorHAnsi" w:cstheme="minorHAnsi"/>
          <w:bCs/>
          <w:iCs/>
          <w:sz w:val="22"/>
          <w:szCs w:val="22"/>
        </w:rPr>
        <w:t>ZAVAROVALNIH STORITEV za</w:t>
      </w:r>
      <w:r w:rsidR="006B4532">
        <w:rPr>
          <w:rFonts w:asciiTheme="minorHAnsi" w:hAnsiTheme="minorHAnsi" w:cstheme="minorHAnsi"/>
          <w:b/>
          <w:iCs/>
          <w:sz w:val="22"/>
          <w:szCs w:val="22"/>
        </w:rPr>
        <w:t xml:space="preserve"> </w:t>
      </w:r>
      <w:r w:rsidR="006B4532" w:rsidRPr="006B4532">
        <w:rPr>
          <w:rFonts w:asciiTheme="minorHAnsi" w:hAnsiTheme="minorHAnsi" w:cstheme="minorHAnsi"/>
          <w:bCs/>
          <w:iCs/>
          <w:sz w:val="22"/>
          <w:szCs w:val="22"/>
        </w:rPr>
        <w:t>ZDRAVSTVENI DOM AJDOVŠČINA</w:t>
      </w:r>
      <w:r w:rsidR="006B4532">
        <w:rPr>
          <w:rFonts w:asciiTheme="minorHAnsi" w:hAnsiTheme="minorHAnsi" w:cstheme="minorHAnsi"/>
          <w:bCs/>
          <w:iCs/>
          <w:sz w:val="22"/>
          <w:szCs w:val="22"/>
        </w:rPr>
        <w:t xml:space="preserve">, </w:t>
      </w:r>
      <w:r w:rsidR="006B4532" w:rsidRPr="006B4532">
        <w:rPr>
          <w:rFonts w:asciiTheme="minorHAnsi" w:hAnsiTheme="minorHAnsi" w:cstheme="minorHAnsi"/>
          <w:bCs/>
          <w:iCs/>
          <w:sz w:val="22"/>
          <w:szCs w:val="22"/>
        </w:rPr>
        <w:t>Tovarniška cesta 3, 5270 Ajdovščina</w:t>
      </w:r>
      <w:r w:rsidR="009B7732">
        <w:rPr>
          <w:rFonts w:asciiTheme="minorHAnsi" w:hAnsiTheme="minorHAnsi" w:cstheme="minorHAnsi"/>
          <w:bCs/>
          <w:iCs/>
          <w:sz w:val="22"/>
          <w:szCs w:val="22"/>
        </w:rPr>
        <w:t xml:space="preserve"> in sicer naslednje zavarovalne vrste: </w:t>
      </w:r>
    </w:p>
    <w:p w14:paraId="4D58B946" w14:textId="77777777" w:rsidR="009B7732" w:rsidRDefault="009B7732" w:rsidP="006B4532">
      <w:pPr>
        <w:rPr>
          <w:rFonts w:asciiTheme="minorHAnsi" w:hAnsiTheme="minorHAnsi" w:cstheme="minorHAnsi"/>
          <w:bCs/>
          <w:iCs/>
          <w:sz w:val="22"/>
          <w:szCs w:val="22"/>
        </w:rPr>
      </w:pPr>
    </w:p>
    <w:p w14:paraId="29700B88"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1.</w:t>
      </w:r>
      <w:r w:rsidRPr="009B7732">
        <w:rPr>
          <w:rFonts w:asciiTheme="minorHAnsi" w:hAnsiTheme="minorHAnsi" w:cstheme="minorHAnsi"/>
          <w:bCs/>
          <w:iCs/>
          <w:sz w:val="22"/>
          <w:szCs w:val="22"/>
        </w:rPr>
        <w:tab/>
        <w:t>Požarno zavarovanje in dodatne nevarnosti</w:t>
      </w:r>
    </w:p>
    <w:p w14:paraId="4A7717B4"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2.</w:t>
      </w:r>
      <w:r w:rsidRPr="009B7732">
        <w:rPr>
          <w:rFonts w:asciiTheme="minorHAnsi" w:hAnsiTheme="minorHAnsi" w:cstheme="minorHAnsi"/>
          <w:bCs/>
          <w:iCs/>
          <w:sz w:val="22"/>
          <w:szCs w:val="22"/>
        </w:rPr>
        <w:tab/>
        <w:t>Zavarovanje potresa</w:t>
      </w:r>
    </w:p>
    <w:p w14:paraId="55D5302D"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3.</w:t>
      </w:r>
      <w:r w:rsidRPr="009B7732">
        <w:rPr>
          <w:rFonts w:asciiTheme="minorHAnsi" w:hAnsiTheme="minorHAnsi" w:cstheme="minorHAnsi"/>
          <w:bCs/>
          <w:iCs/>
          <w:sz w:val="22"/>
          <w:szCs w:val="22"/>
        </w:rPr>
        <w:tab/>
        <w:t>Zaloge v hladilnicah</w:t>
      </w:r>
    </w:p>
    <w:p w14:paraId="6EA61BBE"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4.</w:t>
      </w:r>
      <w:r w:rsidRPr="009B7732">
        <w:rPr>
          <w:rFonts w:asciiTheme="minorHAnsi" w:hAnsiTheme="minorHAnsi" w:cstheme="minorHAnsi"/>
          <w:bCs/>
          <w:iCs/>
          <w:sz w:val="22"/>
          <w:szCs w:val="22"/>
        </w:rPr>
        <w:tab/>
        <w:t xml:space="preserve">Zavarovanje </w:t>
      </w:r>
      <w:proofErr w:type="spellStart"/>
      <w:r w:rsidRPr="009B7732">
        <w:rPr>
          <w:rFonts w:asciiTheme="minorHAnsi" w:hAnsiTheme="minorHAnsi" w:cstheme="minorHAnsi"/>
          <w:bCs/>
          <w:iCs/>
          <w:sz w:val="22"/>
          <w:szCs w:val="22"/>
        </w:rPr>
        <w:t>strojeloma</w:t>
      </w:r>
      <w:proofErr w:type="spellEnd"/>
    </w:p>
    <w:p w14:paraId="7583295A"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5.</w:t>
      </w:r>
      <w:r w:rsidRPr="009B7732">
        <w:rPr>
          <w:rFonts w:asciiTheme="minorHAnsi" w:hAnsiTheme="minorHAnsi" w:cstheme="minorHAnsi"/>
          <w:bCs/>
          <w:iCs/>
          <w:sz w:val="22"/>
          <w:szCs w:val="22"/>
        </w:rPr>
        <w:tab/>
        <w:t>Zavarovanje elektronike</w:t>
      </w:r>
    </w:p>
    <w:p w14:paraId="43D66019"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6.</w:t>
      </w:r>
      <w:r w:rsidRPr="009B7732">
        <w:rPr>
          <w:rFonts w:asciiTheme="minorHAnsi" w:hAnsiTheme="minorHAnsi" w:cstheme="minorHAnsi"/>
          <w:bCs/>
          <w:iCs/>
          <w:sz w:val="22"/>
          <w:szCs w:val="22"/>
        </w:rPr>
        <w:tab/>
        <w:t>Zavarovanje vloma in ropa</w:t>
      </w:r>
    </w:p>
    <w:p w14:paraId="12318969"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7.</w:t>
      </w:r>
      <w:r w:rsidRPr="009B7732">
        <w:rPr>
          <w:rFonts w:asciiTheme="minorHAnsi" w:hAnsiTheme="minorHAnsi" w:cstheme="minorHAnsi"/>
          <w:bCs/>
          <w:iCs/>
          <w:sz w:val="22"/>
          <w:szCs w:val="22"/>
        </w:rPr>
        <w:tab/>
        <w:t>Zavarovanje stekla</w:t>
      </w:r>
    </w:p>
    <w:p w14:paraId="11712AF5"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8.</w:t>
      </w:r>
      <w:r w:rsidRPr="009B7732">
        <w:rPr>
          <w:rFonts w:asciiTheme="minorHAnsi" w:hAnsiTheme="minorHAnsi" w:cstheme="minorHAnsi"/>
          <w:bCs/>
          <w:iCs/>
          <w:sz w:val="22"/>
          <w:szCs w:val="22"/>
        </w:rPr>
        <w:tab/>
        <w:t>Zavarovanje odgovornosti</w:t>
      </w:r>
    </w:p>
    <w:p w14:paraId="3D89BA1E"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lastRenderedPageBreak/>
        <w:t>9.</w:t>
      </w:r>
      <w:r w:rsidRPr="009B7732">
        <w:rPr>
          <w:rFonts w:asciiTheme="minorHAnsi" w:hAnsiTheme="minorHAnsi" w:cstheme="minorHAnsi"/>
          <w:bCs/>
          <w:iCs/>
          <w:sz w:val="22"/>
          <w:szCs w:val="22"/>
        </w:rPr>
        <w:tab/>
        <w:t>Zavarovanje poklicne odgovornosti</w:t>
      </w:r>
    </w:p>
    <w:p w14:paraId="67B5E4D1" w14:textId="77777777" w:rsidR="009B7732" w:rsidRPr="009B77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10.</w:t>
      </w:r>
      <w:r w:rsidRPr="009B7732">
        <w:rPr>
          <w:rFonts w:asciiTheme="minorHAnsi" w:hAnsiTheme="minorHAnsi" w:cstheme="minorHAnsi"/>
          <w:bCs/>
          <w:iCs/>
          <w:sz w:val="22"/>
          <w:szCs w:val="22"/>
        </w:rPr>
        <w:tab/>
        <w:t>Nezgodno zavarovanje</w:t>
      </w:r>
    </w:p>
    <w:p w14:paraId="27084EEB" w14:textId="4818108C" w:rsidR="009B7732" w:rsidRPr="006B4532" w:rsidRDefault="009B7732" w:rsidP="009B7732">
      <w:pPr>
        <w:rPr>
          <w:rFonts w:asciiTheme="minorHAnsi" w:hAnsiTheme="minorHAnsi" w:cstheme="minorHAnsi"/>
          <w:bCs/>
          <w:iCs/>
          <w:sz w:val="22"/>
          <w:szCs w:val="22"/>
        </w:rPr>
      </w:pPr>
      <w:r w:rsidRPr="009B7732">
        <w:rPr>
          <w:rFonts w:asciiTheme="minorHAnsi" w:hAnsiTheme="minorHAnsi" w:cstheme="minorHAnsi"/>
          <w:bCs/>
          <w:iCs/>
          <w:sz w:val="22"/>
          <w:szCs w:val="22"/>
        </w:rPr>
        <w:t>11.</w:t>
      </w:r>
      <w:r w:rsidRPr="009B7732">
        <w:rPr>
          <w:rFonts w:asciiTheme="minorHAnsi" w:hAnsiTheme="minorHAnsi" w:cstheme="minorHAnsi"/>
          <w:bCs/>
          <w:iCs/>
          <w:sz w:val="22"/>
          <w:szCs w:val="22"/>
        </w:rPr>
        <w:tab/>
        <w:t>Zavarovanje vozil</w:t>
      </w:r>
    </w:p>
    <w:p w14:paraId="6EB8CF7A" w14:textId="77777777" w:rsidR="00D5297F" w:rsidRPr="00AE4CC8" w:rsidRDefault="00D5297F" w:rsidP="00D5297F">
      <w:pPr>
        <w:jc w:val="both"/>
        <w:rPr>
          <w:rFonts w:asciiTheme="minorHAnsi" w:hAnsiTheme="minorHAnsi" w:cstheme="minorHAnsi"/>
          <w:sz w:val="22"/>
          <w:szCs w:val="22"/>
        </w:rPr>
      </w:pPr>
    </w:p>
    <w:p w14:paraId="687DD3A2" w14:textId="65D4D07E"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xml:space="preserve">Predmet pogodbe je natančno opredeljen v razpisni dokumentaciji, ponudbi izvajalca in </w:t>
      </w:r>
      <w:r w:rsidR="00A80574" w:rsidRPr="00A80574">
        <w:rPr>
          <w:rFonts w:asciiTheme="minorHAnsi" w:hAnsiTheme="minorHAnsi" w:cstheme="minorHAnsi"/>
          <w:sz w:val="22"/>
          <w:szCs w:val="22"/>
        </w:rPr>
        <w:t>splošnih pogojih zavarovalnice.</w:t>
      </w:r>
    </w:p>
    <w:p w14:paraId="3E2CD64D" w14:textId="19151333" w:rsidR="00D5297F"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Standardni zavarovalni pogoji zavarovalnice se morajo prilagoditi razpisnim pogojem naročnika z vsemi razširitvami (klavzule in dodatki) in z izključitvami kot so razvidni iz razpisa in prilog. V primeru neskladja, veljajo zavarovalno-tehnični pogoji naročnika, razen v primerih, ko so pogoji zavarovalnice ugodnejši za naročnika.</w:t>
      </w:r>
    </w:p>
    <w:p w14:paraId="3F29E7EE" w14:textId="5EDA4632" w:rsidR="00AE556B" w:rsidRDefault="00AE556B" w:rsidP="00AE556B">
      <w:pPr>
        <w:pStyle w:val="Naslov1"/>
        <w:jc w:val="both"/>
        <w:rPr>
          <w:rFonts w:asciiTheme="minorHAnsi" w:hAnsiTheme="minorHAnsi" w:cstheme="minorHAnsi"/>
          <w:sz w:val="22"/>
          <w:szCs w:val="22"/>
        </w:rPr>
      </w:pPr>
    </w:p>
    <w:p w14:paraId="76C3DCB4" w14:textId="77777777" w:rsidR="00AE556B" w:rsidRPr="00AE556B" w:rsidRDefault="00AE556B" w:rsidP="00AE556B"/>
    <w:p w14:paraId="2B106C5F" w14:textId="7FF1CBA3" w:rsidR="009B7732" w:rsidRPr="00AE556B" w:rsidRDefault="00AE556B" w:rsidP="00D5297F">
      <w:pPr>
        <w:pStyle w:val="Naslov1"/>
        <w:numPr>
          <w:ilvl w:val="0"/>
          <w:numId w:val="17"/>
        </w:numPr>
        <w:ind w:left="720" w:hanging="360"/>
        <w:jc w:val="both"/>
        <w:rPr>
          <w:rFonts w:asciiTheme="minorHAnsi" w:hAnsiTheme="minorHAnsi" w:cstheme="minorHAnsi"/>
          <w:sz w:val="22"/>
          <w:szCs w:val="22"/>
        </w:rPr>
      </w:pPr>
      <w:r w:rsidRPr="009B7732">
        <w:rPr>
          <w:rFonts w:asciiTheme="minorHAnsi" w:hAnsiTheme="minorHAnsi" w:cstheme="minorHAnsi"/>
          <w:sz w:val="22"/>
          <w:szCs w:val="22"/>
        </w:rPr>
        <w:t>POGODBEN</w:t>
      </w:r>
      <w:r>
        <w:rPr>
          <w:rFonts w:asciiTheme="minorHAnsi" w:hAnsiTheme="minorHAnsi" w:cstheme="minorHAnsi"/>
          <w:sz w:val="22"/>
          <w:szCs w:val="22"/>
        </w:rPr>
        <w:t>A</w:t>
      </w:r>
      <w:r w:rsidRPr="009B7732">
        <w:rPr>
          <w:rFonts w:asciiTheme="minorHAnsi" w:hAnsiTheme="minorHAnsi" w:cstheme="minorHAnsi"/>
          <w:sz w:val="22"/>
          <w:szCs w:val="22"/>
        </w:rPr>
        <w:t xml:space="preserve"> </w:t>
      </w:r>
      <w:r>
        <w:rPr>
          <w:rFonts w:asciiTheme="minorHAnsi" w:hAnsiTheme="minorHAnsi" w:cstheme="minorHAnsi"/>
          <w:sz w:val="22"/>
          <w:szCs w:val="22"/>
        </w:rPr>
        <w:t>VREDNOST</w:t>
      </w:r>
    </w:p>
    <w:p w14:paraId="592629C1" w14:textId="77777777" w:rsidR="00D5297F" w:rsidRPr="00AE4CC8" w:rsidRDefault="00D5297F" w:rsidP="00D5297F">
      <w:pPr>
        <w:ind w:right="540"/>
        <w:jc w:val="both"/>
        <w:rPr>
          <w:rFonts w:asciiTheme="minorHAnsi" w:hAnsiTheme="minorHAnsi" w:cstheme="minorHAnsi"/>
          <w:color w:val="202124"/>
          <w:sz w:val="22"/>
          <w:szCs w:val="22"/>
          <w:highlight w:val="yellow"/>
        </w:rPr>
      </w:pPr>
    </w:p>
    <w:p w14:paraId="399FA8C4" w14:textId="2ABF9A43" w:rsidR="009B7732" w:rsidRPr="00AE556B" w:rsidRDefault="009B7732" w:rsidP="00AE556B">
      <w:pPr>
        <w:numPr>
          <w:ilvl w:val="0"/>
          <w:numId w:val="21"/>
        </w:numPr>
        <w:suppressAutoHyphens/>
        <w:jc w:val="both"/>
        <w:rPr>
          <w:rFonts w:asciiTheme="minorHAnsi" w:hAnsiTheme="minorHAnsi" w:cstheme="minorHAnsi"/>
          <w:sz w:val="22"/>
          <w:szCs w:val="22"/>
        </w:rPr>
      </w:pPr>
      <w:r>
        <w:rPr>
          <w:rFonts w:asciiTheme="minorHAnsi" w:hAnsiTheme="minorHAnsi" w:cstheme="minorHAnsi"/>
          <w:sz w:val="22"/>
          <w:szCs w:val="22"/>
        </w:rPr>
        <w:t>Č</w:t>
      </w:r>
      <w:r w:rsidR="00D5297F" w:rsidRPr="00AE4CC8">
        <w:rPr>
          <w:rFonts w:asciiTheme="minorHAnsi" w:hAnsiTheme="minorHAnsi" w:cstheme="minorHAnsi"/>
          <w:sz w:val="22"/>
          <w:szCs w:val="22"/>
        </w:rPr>
        <w:t>len</w:t>
      </w:r>
    </w:p>
    <w:p w14:paraId="03720C3F" w14:textId="078171D4" w:rsidR="009B7732" w:rsidRDefault="009B7732" w:rsidP="009B7732"/>
    <w:p w14:paraId="5E098816" w14:textId="698E0936" w:rsidR="009B7732" w:rsidRPr="00AE556B" w:rsidRDefault="00780EA8" w:rsidP="009B7732">
      <w:pPr>
        <w:keepNext/>
        <w:keepLines/>
        <w:autoSpaceDE w:val="0"/>
        <w:autoSpaceDN w:val="0"/>
        <w:adjustRightInd w:val="0"/>
        <w:jc w:val="both"/>
        <w:rPr>
          <w:rFonts w:asciiTheme="minorHAnsi" w:hAnsiTheme="minorHAnsi" w:cstheme="minorHAnsi"/>
          <w:sz w:val="22"/>
          <w:szCs w:val="22"/>
        </w:rPr>
      </w:pPr>
      <w:r w:rsidRPr="00AE556B">
        <w:rPr>
          <w:rFonts w:asciiTheme="minorHAnsi" w:hAnsiTheme="minorHAnsi" w:cstheme="minorHAnsi"/>
          <w:sz w:val="22"/>
          <w:szCs w:val="22"/>
        </w:rPr>
        <w:t>Pogodbena vrednost znaša ______ EUR</w:t>
      </w:r>
      <w:r w:rsidR="0029006C">
        <w:rPr>
          <w:rFonts w:asciiTheme="minorHAnsi" w:hAnsiTheme="minorHAnsi" w:cstheme="minorHAnsi"/>
          <w:sz w:val="22"/>
          <w:szCs w:val="22"/>
        </w:rPr>
        <w:t>, vključno</w:t>
      </w:r>
      <w:r w:rsidRPr="00AE556B">
        <w:rPr>
          <w:rFonts w:asciiTheme="minorHAnsi" w:hAnsiTheme="minorHAnsi" w:cstheme="minorHAnsi"/>
          <w:sz w:val="22"/>
          <w:szCs w:val="22"/>
        </w:rPr>
        <w:t xml:space="preserve"> z 8,5 % DPZP za obdobje štirih (4) let.</w:t>
      </w:r>
    </w:p>
    <w:p w14:paraId="0E9E02B3" w14:textId="77777777" w:rsidR="00AE556B" w:rsidRPr="00AE556B" w:rsidRDefault="00AE556B" w:rsidP="00780EA8">
      <w:pPr>
        <w:keepNext/>
        <w:keepLines/>
        <w:autoSpaceDE w:val="0"/>
        <w:autoSpaceDN w:val="0"/>
        <w:adjustRightInd w:val="0"/>
        <w:rPr>
          <w:rFonts w:asciiTheme="minorHAnsi" w:hAnsiTheme="minorHAnsi" w:cstheme="minorHAnsi"/>
          <w:color w:val="000000"/>
          <w:sz w:val="22"/>
          <w:szCs w:val="22"/>
        </w:rPr>
      </w:pPr>
    </w:p>
    <w:p w14:paraId="2108E109" w14:textId="04A82CB8" w:rsidR="009B7732" w:rsidRDefault="00E23DF1" w:rsidP="009B7732">
      <w:pPr>
        <w:keepNext/>
        <w:keepLines/>
        <w:autoSpaceDE w:val="0"/>
        <w:autoSpaceDN w:val="0"/>
        <w:adjustRightInd w:val="0"/>
        <w:jc w:val="both"/>
        <w:rPr>
          <w:rFonts w:asciiTheme="minorHAnsi" w:hAnsiTheme="minorHAnsi" w:cstheme="minorHAnsi"/>
          <w:color w:val="000000"/>
          <w:sz w:val="22"/>
          <w:szCs w:val="22"/>
        </w:rPr>
      </w:pPr>
      <w:r w:rsidRPr="00E23DF1">
        <w:rPr>
          <w:rFonts w:asciiTheme="minorHAnsi" w:hAnsiTheme="minorHAnsi" w:cstheme="minorHAnsi"/>
          <w:color w:val="000000"/>
          <w:sz w:val="22"/>
          <w:szCs w:val="22"/>
        </w:rPr>
        <w:t>Na podlagi zavarovalno-tehnične dokumentacije po posameznih zavarovalnih vrstah, določene v razpisni dokumentaciji naročnika in ponudbi izvajalca, znaša prva letna zavarovalna premija:</w:t>
      </w:r>
    </w:p>
    <w:p w14:paraId="42C83821" w14:textId="161E270D" w:rsidR="00E23DF1" w:rsidRDefault="00E23DF1" w:rsidP="009B7732">
      <w:pPr>
        <w:keepNext/>
        <w:keepLines/>
        <w:autoSpaceDE w:val="0"/>
        <w:autoSpaceDN w:val="0"/>
        <w:adjustRightInd w:val="0"/>
        <w:jc w:val="both"/>
        <w:rPr>
          <w:rFonts w:asciiTheme="minorHAnsi" w:hAnsiTheme="minorHAnsi" w:cstheme="minorHAnsi"/>
          <w:color w:val="000000"/>
          <w:sz w:val="22"/>
          <w:szCs w:val="22"/>
        </w:rPr>
      </w:pPr>
    </w:p>
    <w:tbl>
      <w:tblPr>
        <w:tblW w:w="8784" w:type="dxa"/>
        <w:jc w:val="center"/>
        <w:tblCellMar>
          <w:left w:w="70" w:type="dxa"/>
          <w:right w:w="70" w:type="dxa"/>
        </w:tblCellMar>
        <w:tblLook w:val="04A0" w:firstRow="1" w:lastRow="0" w:firstColumn="1" w:lastColumn="0" w:noHBand="0" w:noVBand="1"/>
      </w:tblPr>
      <w:tblGrid>
        <w:gridCol w:w="960"/>
        <w:gridCol w:w="5414"/>
        <w:gridCol w:w="2410"/>
      </w:tblGrid>
      <w:tr w:rsidR="00E23DF1" w:rsidRPr="00E23DF1" w14:paraId="5E5B1468" w14:textId="77777777" w:rsidTr="00E23DF1">
        <w:trPr>
          <w:trHeight w:val="870"/>
          <w:jc w:val="center"/>
        </w:trPr>
        <w:tc>
          <w:tcPr>
            <w:tcW w:w="96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C96B505" w14:textId="77777777" w:rsidR="00E23DF1" w:rsidRPr="00E23DF1" w:rsidRDefault="00E23DF1" w:rsidP="00E23DF1">
            <w:pPr>
              <w:jc w:val="center"/>
              <w:rPr>
                <w:rFonts w:ascii="Calibri" w:hAnsi="Calibri" w:cs="Calibri"/>
                <w:b/>
                <w:bCs/>
                <w:color w:val="000000"/>
                <w:sz w:val="22"/>
                <w:szCs w:val="22"/>
              </w:rPr>
            </w:pPr>
            <w:r w:rsidRPr="00E23DF1">
              <w:rPr>
                <w:rFonts w:ascii="Calibri" w:hAnsi="Calibri" w:cs="Calibri"/>
                <w:b/>
                <w:bCs/>
                <w:color w:val="000000"/>
                <w:sz w:val="22"/>
                <w:szCs w:val="22"/>
              </w:rPr>
              <w:t> </w:t>
            </w:r>
          </w:p>
        </w:tc>
        <w:tc>
          <w:tcPr>
            <w:tcW w:w="5414" w:type="dxa"/>
            <w:tcBorders>
              <w:top w:val="single" w:sz="4" w:space="0" w:color="auto"/>
              <w:left w:val="nil"/>
              <w:bottom w:val="single" w:sz="4" w:space="0" w:color="auto"/>
              <w:right w:val="single" w:sz="4" w:space="0" w:color="auto"/>
            </w:tcBorders>
            <w:shd w:val="clear" w:color="000000" w:fill="E2EFDA"/>
            <w:vAlign w:val="center"/>
            <w:hideMark/>
          </w:tcPr>
          <w:p w14:paraId="0CAB2576" w14:textId="77777777" w:rsidR="00E23DF1" w:rsidRPr="00E23DF1" w:rsidRDefault="00E23DF1" w:rsidP="00E23DF1">
            <w:pPr>
              <w:jc w:val="center"/>
              <w:rPr>
                <w:rFonts w:ascii="Calibri" w:hAnsi="Calibri" w:cs="Calibri"/>
                <w:b/>
                <w:bCs/>
                <w:color w:val="000000"/>
                <w:sz w:val="22"/>
                <w:szCs w:val="22"/>
              </w:rPr>
            </w:pPr>
            <w:r w:rsidRPr="00E23DF1">
              <w:rPr>
                <w:rFonts w:ascii="Calibri" w:hAnsi="Calibri" w:cs="Calibri"/>
                <w:b/>
                <w:bCs/>
                <w:color w:val="000000"/>
                <w:sz w:val="22"/>
                <w:szCs w:val="22"/>
              </w:rPr>
              <w:t>PREDMET ZAVAROVANJA</w:t>
            </w:r>
          </w:p>
        </w:tc>
        <w:tc>
          <w:tcPr>
            <w:tcW w:w="2410" w:type="dxa"/>
            <w:tcBorders>
              <w:top w:val="single" w:sz="4" w:space="0" w:color="auto"/>
              <w:left w:val="nil"/>
              <w:bottom w:val="single" w:sz="4" w:space="0" w:color="auto"/>
              <w:right w:val="single" w:sz="4" w:space="0" w:color="auto"/>
            </w:tcBorders>
            <w:shd w:val="clear" w:color="000000" w:fill="E2EFDA"/>
            <w:vAlign w:val="center"/>
            <w:hideMark/>
          </w:tcPr>
          <w:p w14:paraId="1CC8CC87" w14:textId="77777777" w:rsidR="00E23DF1" w:rsidRPr="00E23DF1" w:rsidRDefault="00E23DF1" w:rsidP="00E23DF1">
            <w:pPr>
              <w:rPr>
                <w:rFonts w:ascii="Calibri" w:hAnsi="Calibri" w:cs="Calibri"/>
                <w:b/>
                <w:bCs/>
                <w:color w:val="000000"/>
                <w:sz w:val="22"/>
                <w:szCs w:val="22"/>
              </w:rPr>
            </w:pPr>
            <w:r w:rsidRPr="00E23DF1">
              <w:rPr>
                <w:rFonts w:ascii="Calibri" w:hAnsi="Calibri" w:cs="Calibri"/>
                <w:b/>
                <w:bCs/>
                <w:color w:val="000000"/>
                <w:sz w:val="22"/>
                <w:szCs w:val="22"/>
              </w:rPr>
              <w:t>Skupna ponudbena letna zavarovalna premija v EUR brez 8,5 % DPZP</w:t>
            </w:r>
          </w:p>
        </w:tc>
      </w:tr>
      <w:tr w:rsidR="00E23DF1" w:rsidRPr="00E23DF1" w14:paraId="3FF274FD"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AD0E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1.</w:t>
            </w:r>
          </w:p>
        </w:tc>
        <w:tc>
          <w:tcPr>
            <w:tcW w:w="5414" w:type="dxa"/>
            <w:tcBorders>
              <w:top w:val="nil"/>
              <w:left w:val="nil"/>
              <w:bottom w:val="single" w:sz="4" w:space="0" w:color="auto"/>
              <w:right w:val="single" w:sz="4" w:space="0" w:color="auto"/>
            </w:tcBorders>
            <w:shd w:val="clear" w:color="auto" w:fill="auto"/>
            <w:noWrap/>
            <w:vAlign w:val="center"/>
            <w:hideMark/>
          </w:tcPr>
          <w:p w14:paraId="709D99DD"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Požarno zavarovanje in dodatne nevarnosti</w:t>
            </w:r>
          </w:p>
        </w:tc>
        <w:tc>
          <w:tcPr>
            <w:tcW w:w="2410" w:type="dxa"/>
            <w:tcBorders>
              <w:top w:val="nil"/>
              <w:left w:val="nil"/>
              <w:bottom w:val="single" w:sz="4" w:space="0" w:color="auto"/>
              <w:right w:val="single" w:sz="4" w:space="0" w:color="auto"/>
            </w:tcBorders>
            <w:shd w:val="clear" w:color="auto" w:fill="auto"/>
            <w:noWrap/>
            <w:vAlign w:val="center"/>
            <w:hideMark/>
          </w:tcPr>
          <w:p w14:paraId="6924B2F6"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69501761"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7EDDC8"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2.</w:t>
            </w:r>
          </w:p>
        </w:tc>
        <w:tc>
          <w:tcPr>
            <w:tcW w:w="5414" w:type="dxa"/>
            <w:tcBorders>
              <w:top w:val="nil"/>
              <w:left w:val="nil"/>
              <w:bottom w:val="single" w:sz="4" w:space="0" w:color="auto"/>
              <w:right w:val="single" w:sz="4" w:space="0" w:color="auto"/>
            </w:tcBorders>
            <w:shd w:val="clear" w:color="auto" w:fill="auto"/>
            <w:noWrap/>
            <w:vAlign w:val="center"/>
            <w:hideMark/>
          </w:tcPr>
          <w:p w14:paraId="450F339F"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potresa</w:t>
            </w:r>
          </w:p>
        </w:tc>
        <w:tc>
          <w:tcPr>
            <w:tcW w:w="2410" w:type="dxa"/>
            <w:tcBorders>
              <w:top w:val="nil"/>
              <w:left w:val="nil"/>
              <w:bottom w:val="single" w:sz="4" w:space="0" w:color="auto"/>
              <w:right w:val="single" w:sz="4" w:space="0" w:color="auto"/>
            </w:tcBorders>
            <w:shd w:val="clear" w:color="auto" w:fill="auto"/>
            <w:noWrap/>
            <w:vAlign w:val="center"/>
            <w:hideMark/>
          </w:tcPr>
          <w:p w14:paraId="733C3F2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0104E997"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9DDE72"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3.</w:t>
            </w:r>
          </w:p>
        </w:tc>
        <w:tc>
          <w:tcPr>
            <w:tcW w:w="5414" w:type="dxa"/>
            <w:tcBorders>
              <w:top w:val="nil"/>
              <w:left w:val="nil"/>
              <w:bottom w:val="single" w:sz="4" w:space="0" w:color="auto"/>
              <w:right w:val="single" w:sz="4" w:space="0" w:color="auto"/>
            </w:tcBorders>
            <w:shd w:val="clear" w:color="auto" w:fill="auto"/>
            <w:noWrap/>
            <w:vAlign w:val="center"/>
            <w:hideMark/>
          </w:tcPr>
          <w:p w14:paraId="036B9F13"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Zaloge v hladilnicah</w:t>
            </w:r>
          </w:p>
        </w:tc>
        <w:tc>
          <w:tcPr>
            <w:tcW w:w="2410" w:type="dxa"/>
            <w:tcBorders>
              <w:top w:val="nil"/>
              <w:left w:val="nil"/>
              <w:bottom w:val="single" w:sz="4" w:space="0" w:color="auto"/>
              <w:right w:val="single" w:sz="4" w:space="0" w:color="auto"/>
            </w:tcBorders>
            <w:shd w:val="clear" w:color="auto" w:fill="auto"/>
            <w:noWrap/>
            <w:vAlign w:val="center"/>
            <w:hideMark/>
          </w:tcPr>
          <w:p w14:paraId="52C23F58"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3EB5FC17"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81F86F"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4.</w:t>
            </w:r>
          </w:p>
        </w:tc>
        <w:tc>
          <w:tcPr>
            <w:tcW w:w="5414" w:type="dxa"/>
            <w:tcBorders>
              <w:top w:val="nil"/>
              <w:left w:val="nil"/>
              <w:bottom w:val="single" w:sz="4" w:space="0" w:color="auto"/>
              <w:right w:val="single" w:sz="4" w:space="0" w:color="auto"/>
            </w:tcBorders>
            <w:shd w:val="clear" w:color="auto" w:fill="auto"/>
            <w:noWrap/>
            <w:vAlign w:val="center"/>
            <w:hideMark/>
          </w:tcPr>
          <w:p w14:paraId="7924851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xml:space="preserve">Zavarovanje </w:t>
            </w:r>
            <w:proofErr w:type="spellStart"/>
            <w:r w:rsidRPr="00E23DF1">
              <w:rPr>
                <w:rFonts w:ascii="Calibri" w:hAnsi="Calibri" w:cs="Calibri"/>
                <w:color w:val="000000"/>
                <w:sz w:val="22"/>
                <w:szCs w:val="22"/>
              </w:rPr>
              <w:t>strojeloma</w:t>
            </w:r>
            <w:proofErr w:type="spellEnd"/>
          </w:p>
        </w:tc>
        <w:tc>
          <w:tcPr>
            <w:tcW w:w="2410" w:type="dxa"/>
            <w:tcBorders>
              <w:top w:val="nil"/>
              <w:left w:val="nil"/>
              <w:bottom w:val="single" w:sz="4" w:space="0" w:color="auto"/>
              <w:right w:val="single" w:sz="4" w:space="0" w:color="auto"/>
            </w:tcBorders>
            <w:shd w:val="clear" w:color="auto" w:fill="auto"/>
            <w:noWrap/>
            <w:vAlign w:val="center"/>
            <w:hideMark/>
          </w:tcPr>
          <w:p w14:paraId="0913266E"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7A9122A4"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94C5AF"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5.</w:t>
            </w:r>
          </w:p>
        </w:tc>
        <w:tc>
          <w:tcPr>
            <w:tcW w:w="5414" w:type="dxa"/>
            <w:tcBorders>
              <w:top w:val="nil"/>
              <w:left w:val="nil"/>
              <w:bottom w:val="single" w:sz="4" w:space="0" w:color="auto"/>
              <w:right w:val="single" w:sz="4" w:space="0" w:color="auto"/>
            </w:tcBorders>
            <w:shd w:val="clear" w:color="auto" w:fill="auto"/>
            <w:noWrap/>
            <w:vAlign w:val="center"/>
            <w:hideMark/>
          </w:tcPr>
          <w:p w14:paraId="7470C7C7"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elektronike</w:t>
            </w:r>
          </w:p>
        </w:tc>
        <w:tc>
          <w:tcPr>
            <w:tcW w:w="2410" w:type="dxa"/>
            <w:tcBorders>
              <w:top w:val="nil"/>
              <w:left w:val="nil"/>
              <w:bottom w:val="single" w:sz="4" w:space="0" w:color="auto"/>
              <w:right w:val="single" w:sz="4" w:space="0" w:color="auto"/>
            </w:tcBorders>
            <w:shd w:val="clear" w:color="auto" w:fill="auto"/>
            <w:noWrap/>
            <w:vAlign w:val="center"/>
            <w:hideMark/>
          </w:tcPr>
          <w:p w14:paraId="25AD0B24"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4B8C0205"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EAE11E"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6.</w:t>
            </w:r>
          </w:p>
        </w:tc>
        <w:tc>
          <w:tcPr>
            <w:tcW w:w="5414" w:type="dxa"/>
            <w:tcBorders>
              <w:top w:val="nil"/>
              <w:left w:val="nil"/>
              <w:bottom w:val="single" w:sz="4" w:space="0" w:color="auto"/>
              <w:right w:val="single" w:sz="4" w:space="0" w:color="auto"/>
            </w:tcBorders>
            <w:shd w:val="clear" w:color="auto" w:fill="auto"/>
            <w:noWrap/>
            <w:vAlign w:val="center"/>
            <w:hideMark/>
          </w:tcPr>
          <w:p w14:paraId="49CB1955"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vloma in ropa</w:t>
            </w:r>
          </w:p>
        </w:tc>
        <w:tc>
          <w:tcPr>
            <w:tcW w:w="2410" w:type="dxa"/>
            <w:tcBorders>
              <w:top w:val="nil"/>
              <w:left w:val="nil"/>
              <w:bottom w:val="single" w:sz="4" w:space="0" w:color="auto"/>
              <w:right w:val="single" w:sz="4" w:space="0" w:color="auto"/>
            </w:tcBorders>
            <w:shd w:val="clear" w:color="auto" w:fill="auto"/>
            <w:noWrap/>
            <w:vAlign w:val="center"/>
            <w:hideMark/>
          </w:tcPr>
          <w:p w14:paraId="0F97BF21"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5D66BF1D"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65A06"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7.</w:t>
            </w:r>
          </w:p>
        </w:tc>
        <w:tc>
          <w:tcPr>
            <w:tcW w:w="5414" w:type="dxa"/>
            <w:tcBorders>
              <w:top w:val="nil"/>
              <w:left w:val="nil"/>
              <w:bottom w:val="single" w:sz="4" w:space="0" w:color="auto"/>
              <w:right w:val="single" w:sz="4" w:space="0" w:color="auto"/>
            </w:tcBorders>
            <w:shd w:val="clear" w:color="auto" w:fill="auto"/>
            <w:noWrap/>
            <w:vAlign w:val="center"/>
            <w:hideMark/>
          </w:tcPr>
          <w:p w14:paraId="21287AB6"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stekla</w:t>
            </w:r>
          </w:p>
        </w:tc>
        <w:tc>
          <w:tcPr>
            <w:tcW w:w="2410" w:type="dxa"/>
            <w:tcBorders>
              <w:top w:val="nil"/>
              <w:left w:val="nil"/>
              <w:bottom w:val="single" w:sz="4" w:space="0" w:color="auto"/>
              <w:right w:val="single" w:sz="4" w:space="0" w:color="auto"/>
            </w:tcBorders>
            <w:shd w:val="clear" w:color="auto" w:fill="auto"/>
            <w:noWrap/>
            <w:vAlign w:val="center"/>
            <w:hideMark/>
          </w:tcPr>
          <w:p w14:paraId="28F86C7D"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436A4CA7"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BEB538"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8.</w:t>
            </w:r>
          </w:p>
        </w:tc>
        <w:tc>
          <w:tcPr>
            <w:tcW w:w="5414" w:type="dxa"/>
            <w:tcBorders>
              <w:top w:val="nil"/>
              <w:left w:val="nil"/>
              <w:bottom w:val="single" w:sz="4" w:space="0" w:color="auto"/>
              <w:right w:val="single" w:sz="4" w:space="0" w:color="auto"/>
            </w:tcBorders>
            <w:shd w:val="clear" w:color="auto" w:fill="auto"/>
            <w:noWrap/>
            <w:vAlign w:val="center"/>
            <w:hideMark/>
          </w:tcPr>
          <w:p w14:paraId="343AFE96"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odgovornosti</w:t>
            </w:r>
          </w:p>
        </w:tc>
        <w:tc>
          <w:tcPr>
            <w:tcW w:w="2410" w:type="dxa"/>
            <w:tcBorders>
              <w:top w:val="nil"/>
              <w:left w:val="nil"/>
              <w:bottom w:val="single" w:sz="4" w:space="0" w:color="auto"/>
              <w:right w:val="single" w:sz="4" w:space="0" w:color="auto"/>
            </w:tcBorders>
            <w:shd w:val="clear" w:color="auto" w:fill="auto"/>
            <w:noWrap/>
            <w:vAlign w:val="center"/>
            <w:hideMark/>
          </w:tcPr>
          <w:p w14:paraId="564580C8"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63B12299"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0B6DE5"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9.</w:t>
            </w:r>
          </w:p>
        </w:tc>
        <w:tc>
          <w:tcPr>
            <w:tcW w:w="5414" w:type="dxa"/>
            <w:tcBorders>
              <w:top w:val="nil"/>
              <w:left w:val="nil"/>
              <w:bottom w:val="single" w:sz="4" w:space="0" w:color="auto"/>
              <w:right w:val="single" w:sz="4" w:space="0" w:color="auto"/>
            </w:tcBorders>
            <w:shd w:val="clear" w:color="auto" w:fill="auto"/>
            <w:noWrap/>
            <w:vAlign w:val="center"/>
            <w:hideMark/>
          </w:tcPr>
          <w:p w14:paraId="3183D21E"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poklicne odgovornosti</w:t>
            </w:r>
          </w:p>
        </w:tc>
        <w:tc>
          <w:tcPr>
            <w:tcW w:w="2410" w:type="dxa"/>
            <w:tcBorders>
              <w:top w:val="nil"/>
              <w:left w:val="nil"/>
              <w:bottom w:val="single" w:sz="4" w:space="0" w:color="auto"/>
              <w:right w:val="single" w:sz="4" w:space="0" w:color="auto"/>
            </w:tcBorders>
            <w:shd w:val="clear" w:color="auto" w:fill="auto"/>
            <w:noWrap/>
            <w:vAlign w:val="center"/>
            <w:hideMark/>
          </w:tcPr>
          <w:p w14:paraId="2920A044"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2C5CCA11"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8935E1"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10.</w:t>
            </w:r>
          </w:p>
        </w:tc>
        <w:tc>
          <w:tcPr>
            <w:tcW w:w="5414" w:type="dxa"/>
            <w:tcBorders>
              <w:top w:val="nil"/>
              <w:left w:val="nil"/>
              <w:bottom w:val="single" w:sz="4" w:space="0" w:color="auto"/>
              <w:right w:val="single" w:sz="4" w:space="0" w:color="auto"/>
            </w:tcBorders>
            <w:shd w:val="clear" w:color="auto" w:fill="auto"/>
            <w:noWrap/>
            <w:vAlign w:val="center"/>
            <w:hideMark/>
          </w:tcPr>
          <w:p w14:paraId="33E4BA9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Nezgodno zavarovanje</w:t>
            </w:r>
          </w:p>
        </w:tc>
        <w:tc>
          <w:tcPr>
            <w:tcW w:w="2410" w:type="dxa"/>
            <w:tcBorders>
              <w:top w:val="nil"/>
              <w:left w:val="nil"/>
              <w:bottom w:val="single" w:sz="4" w:space="0" w:color="auto"/>
              <w:right w:val="single" w:sz="4" w:space="0" w:color="auto"/>
            </w:tcBorders>
            <w:shd w:val="clear" w:color="auto" w:fill="auto"/>
            <w:noWrap/>
            <w:vAlign w:val="center"/>
            <w:hideMark/>
          </w:tcPr>
          <w:p w14:paraId="68D772D2"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253A8725" w14:textId="77777777" w:rsidTr="00E23DF1">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C0B79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11.</w:t>
            </w:r>
          </w:p>
        </w:tc>
        <w:tc>
          <w:tcPr>
            <w:tcW w:w="5414" w:type="dxa"/>
            <w:tcBorders>
              <w:top w:val="nil"/>
              <w:left w:val="nil"/>
              <w:bottom w:val="single" w:sz="4" w:space="0" w:color="auto"/>
              <w:right w:val="single" w:sz="4" w:space="0" w:color="auto"/>
            </w:tcBorders>
            <w:shd w:val="clear" w:color="auto" w:fill="auto"/>
            <w:noWrap/>
            <w:vAlign w:val="center"/>
            <w:hideMark/>
          </w:tcPr>
          <w:p w14:paraId="42508F73"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Zavarovanje vozil</w:t>
            </w:r>
          </w:p>
        </w:tc>
        <w:tc>
          <w:tcPr>
            <w:tcW w:w="2410" w:type="dxa"/>
            <w:tcBorders>
              <w:top w:val="nil"/>
              <w:left w:val="nil"/>
              <w:bottom w:val="single" w:sz="4" w:space="0" w:color="auto"/>
              <w:right w:val="single" w:sz="4" w:space="0" w:color="auto"/>
            </w:tcBorders>
            <w:shd w:val="clear" w:color="auto" w:fill="auto"/>
            <w:noWrap/>
            <w:vAlign w:val="center"/>
            <w:hideMark/>
          </w:tcPr>
          <w:p w14:paraId="279BF609"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7577267A" w14:textId="77777777" w:rsidTr="00E23DF1">
        <w:trPr>
          <w:trHeight w:val="519"/>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5F620B"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c>
          <w:tcPr>
            <w:tcW w:w="5414" w:type="dxa"/>
            <w:tcBorders>
              <w:top w:val="nil"/>
              <w:left w:val="nil"/>
              <w:bottom w:val="single" w:sz="4" w:space="0" w:color="auto"/>
              <w:right w:val="single" w:sz="4" w:space="0" w:color="auto"/>
            </w:tcBorders>
            <w:shd w:val="clear" w:color="auto" w:fill="auto"/>
            <w:vAlign w:val="center"/>
            <w:hideMark/>
          </w:tcPr>
          <w:p w14:paraId="53412466" w14:textId="375B5BB6"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Skupaj neto ponudbena letna premija brez 8,5% DPZP                                                                           (skupaj zaporedna št. od 1 do 1</w:t>
            </w:r>
            <w:r w:rsidR="00345A11">
              <w:rPr>
                <w:rFonts w:ascii="Calibri" w:hAnsi="Calibri" w:cs="Calibri"/>
                <w:color w:val="000000"/>
                <w:sz w:val="22"/>
                <w:szCs w:val="22"/>
              </w:rPr>
              <w:t>1</w:t>
            </w:r>
            <w:r w:rsidRPr="00E23DF1">
              <w:rPr>
                <w:rFonts w:ascii="Calibri" w:hAnsi="Calibri" w:cs="Calibri"/>
                <w:color w:val="000000"/>
                <w:sz w:val="22"/>
                <w:szCs w:val="22"/>
              </w:rPr>
              <w:t>)</w:t>
            </w:r>
          </w:p>
        </w:tc>
        <w:tc>
          <w:tcPr>
            <w:tcW w:w="2410" w:type="dxa"/>
            <w:tcBorders>
              <w:top w:val="nil"/>
              <w:left w:val="nil"/>
              <w:bottom w:val="single" w:sz="4" w:space="0" w:color="auto"/>
              <w:right w:val="single" w:sz="4" w:space="0" w:color="auto"/>
            </w:tcBorders>
            <w:shd w:val="clear" w:color="auto" w:fill="auto"/>
            <w:noWrap/>
            <w:vAlign w:val="center"/>
            <w:hideMark/>
          </w:tcPr>
          <w:p w14:paraId="051E462F"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5F118DAF" w14:textId="77777777" w:rsidTr="00E23DF1">
        <w:trPr>
          <w:trHeight w:val="54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0C195E"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c>
          <w:tcPr>
            <w:tcW w:w="5414" w:type="dxa"/>
            <w:tcBorders>
              <w:top w:val="nil"/>
              <w:left w:val="nil"/>
              <w:bottom w:val="single" w:sz="4" w:space="0" w:color="auto"/>
              <w:right w:val="single" w:sz="4" w:space="0" w:color="auto"/>
            </w:tcBorders>
            <w:shd w:val="clear" w:color="auto" w:fill="auto"/>
            <w:vAlign w:val="center"/>
            <w:hideMark/>
          </w:tcPr>
          <w:p w14:paraId="26361F84" w14:textId="3A344B1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Skupaj bruto ponudbena letna premija z 8,5% DPZP                                                                                (skupaj zaporedna št. od 1 do 1</w:t>
            </w:r>
            <w:r w:rsidR="00345A11">
              <w:rPr>
                <w:rFonts w:ascii="Calibri" w:hAnsi="Calibri" w:cs="Calibri"/>
                <w:color w:val="000000"/>
                <w:sz w:val="22"/>
                <w:szCs w:val="22"/>
              </w:rPr>
              <w:t>1</w:t>
            </w:r>
            <w:r w:rsidRPr="00E23DF1">
              <w:rPr>
                <w:rFonts w:ascii="Calibri" w:hAnsi="Calibri" w:cs="Calibri"/>
                <w:color w:val="000000"/>
                <w:sz w:val="22"/>
                <w:szCs w:val="22"/>
              </w:rPr>
              <w:t xml:space="preserve">) </w:t>
            </w:r>
          </w:p>
        </w:tc>
        <w:tc>
          <w:tcPr>
            <w:tcW w:w="2410" w:type="dxa"/>
            <w:tcBorders>
              <w:top w:val="nil"/>
              <w:left w:val="nil"/>
              <w:bottom w:val="single" w:sz="4" w:space="0" w:color="auto"/>
              <w:right w:val="single" w:sz="4" w:space="0" w:color="auto"/>
            </w:tcBorders>
            <w:shd w:val="clear" w:color="auto" w:fill="auto"/>
            <w:noWrap/>
            <w:vAlign w:val="center"/>
            <w:hideMark/>
          </w:tcPr>
          <w:p w14:paraId="0563C1E1"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r w:rsidR="00E23DF1" w:rsidRPr="00E23DF1" w14:paraId="79B00E89" w14:textId="77777777" w:rsidTr="00E23DF1">
        <w:trPr>
          <w:trHeight w:val="58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754E36"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c>
          <w:tcPr>
            <w:tcW w:w="5414" w:type="dxa"/>
            <w:tcBorders>
              <w:top w:val="nil"/>
              <w:left w:val="nil"/>
              <w:bottom w:val="single" w:sz="4" w:space="0" w:color="auto"/>
              <w:right w:val="single" w:sz="4" w:space="0" w:color="auto"/>
            </w:tcBorders>
            <w:shd w:val="clear" w:color="auto" w:fill="auto"/>
            <w:vAlign w:val="center"/>
            <w:hideMark/>
          </w:tcPr>
          <w:p w14:paraId="12464D14"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Skupaj bruto ponudbena premija z 8,5% DPZP za  obdobje 4 let</w:t>
            </w:r>
          </w:p>
        </w:tc>
        <w:tc>
          <w:tcPr>
            <w:tcW w:w="2410" w:type="dxa"/>
            <w:tcBorders>
              <w:top w:val="nil"/>
              <w:left w:val="nil"/>
              <w:bottom w:val="single" w:sz="4" w:space="0" w:color="auto"/>
              <w:right w:val="single" w:sz="4" w:space="0" w:color="auto"/>
            </w:tcBorders>
            <w:shd w:val="clear" w:color="auto" w:fill="auto"/>
            <w:noWrap/>
            <w:vAlign w:val="center"/>
            <w:hideMark/>
          </w:tcPr>
          <w:p w14:paraId="2E07BB7A" w14:textId="77777777" w:rsidR="00E23DF1" w:rsidRPr="00E23DF1" w:rsidRDefault="00E23DF1" w:rsidP="00E23DF1">
            <w:pPr>
              <w:rPr>
                <w:rFonts w:ascii="Calibri" w:hAnsi="Calibri" w:cs="Calibri"/>
                <w:color w:val="000000"/>
                <w:sz w:val="22"/>
                <w:szCs w:val="22"/>
              </w:rPr>
            </w:pPr>
            <w:r w:rsidRPr="00E23DF1">
              <w:rPr>
                <w:rFonts w:ascii="Calibri" w:hAnsi="Calibri" w:cs="Calibri"/>
                <w:color w:val="000000"/>
                <w:sz w:val="22"/>
                <w:szCs w:val="22"/>
              </w:rPr>
              <w:t> </w:t>
            </w:r>
          </w:p>
        </w:tc>
      </w:tr>
    </w:tbl>
    <w:p w14:paraId="1DCCE821" w14:textId="77777777" w:rsidR="00E23DF1" w:rsidRDefault="00E23DF1" w:rsidP="009B7732">
      <w:pPr>
        <w:keepNext/>
        <w:keepLines/>
        <w:autoSpaceDE w:val="0"/>
        <w:autoSpaceDN w:val="0"/>
        <w:adjustRightInd w:val="0"/>
        <w:jc w:val="both"/>
        <w:rPr>
          <w:rFonts w:asciiTheme="minorHAnsi" w:hAnsiTheme="minorHAnsi" w:cstheme="minorHAnsi"/>
          <w:color w:val="000000"/>
          <w:sz w:val="22"/>
          <w:szCs w:val="22"/>
        </w:rPr>
      </w:pPr>
    </w:p>
    <w:p w14:paraId="6E9AC8F4" w14:textId="77777777" w:rsidR="00A55530" w:rsidRDefault="00AE556B" w:rsidP="00AE556B">
      <w:pPr>
        <w:spacing w:before="100" w:beforeAutospacing="1" w:after="100" w:afterAutospacing="1"/>
        <w:rPr>
          <w:rFonts w:ascii="Calibri" w:hAnsi="Calibri" w:cs="Calibri"/>
          <w:sz w:val="22"/>
          <w:szCs w:val="22"/>
        </w:rPr>
      </w:pPr>
      <w:r w:rsidRPr="00AE556B">
        <w:rPr>
          <w:rFonts w:ascii="Calibri" w:hAnsi="Calibri" w:cs="Calibri"/>
          <w:sz w:val="22"/>
          <w:szCs w:val="22"/>
        </w:rPr>
        <w:t>Zavarovalne premije vsebujejo vse stroške, ki jih ima zavarovalnica pri izvajanju zavarovalnih storitev, in temeljijo na dejanskem stanju premoženja, ki je predmet zavarovanja na dan oddaje ponudbe.</w:t>
      </w:r>
    </w:p>
    <w:p w14:paraId="16D2B2F2" w14:textId="77777777" w:rsidR="00A55530" w:rsidRDefault="00AE556B" w:rsidP="00AE556B">
      <w:pPr>
        <w:spacing w:before="100" w:beforeAutospacing="1" w:after="100" w:afterAutospacing="1"/>
        <w:rPr>
          <w:rFonts w:ascii="Calibri" w:hAnsi="Calibri" w:cs="Calibri"/>
          <w:sz w:val="22"/>
          <w:szCs w:val="22"/>
        </w:rPr>
      </w:pPr>
      <w:r w:rsidRPr="00AE556B">
        <w:rPr>
          <w:rFonts w:ascii="Calibri" w:hAnsi="Calibri" w:cs="Calibri"/>
          <w:sz w:val="22"/>
          <w:szCs w:val="22"/>
        </w:rPr>
        <w:t xml:space="preserve"> Premijske stopnje so fiksne za celotno zavarovalno obdobje, pri čemer je sprememba premijske stopnje zaradi škodnega dogajanja mogoča le pri zavarovanju vozil, skladno z določili Priloge 1 – Opredelitev zavarovalnih kritij.</w:t>
      </w:r>
      <w:r w:rsidR="00A55530">
        <w:rPr>
          <w:rFonts w:ascii="Calibri" w:hAnsi="Calibri" w:cs="Calibri"/>
          <w:sz w:val="22"/>
          <w:szCs w:val="22"/>
        </w:rPr>
        <w:t xml:space="preserve"> </w:t>
      </w:r>
    </w:p>
    <w:p w14:paraId="4A47F579" w14:textId="7A4727E7" w:rsidR="00AE556B" w:rsidRDefault="00AE556B" w:rsidP="00AE556B">
      <w:pPr>
        <w:spacing w:before="100" w:beforeAutospacing="1" w:after="100" w:afterAutospacing="1"/>
        <w:rPr>
          <w:rFonts w:ascii="Calibri" w:hAnsi="Calibri" w:cs="Calibri"/>
          <w:sz w:val="22"/>
          <w:szCs w:val="22"/>
        </w:rPr>
      </w:pPr>
      <w:r w:rsidRPr="00AE556B">
        <w:rPr>
          <w:rFonts w:ascii="Calibri" w:hAnsi="Calibri" w:cs="Calibri"/>
          <w:sz w:val="22"/>
          <w:szCs w:val="22"/>
        </w:rPr>
        <w:t xml:space="preserve">Če se v času veljavnosti pogodbe spremeni dejansko stanje premoženja, ki je predmet zavarovanja, se pri vrednotenju teh sprememb upoštevajo cenovna izhodišča iz ponudbe. </w:t>
      </w:r>
    </w:p>
    <w:p w14:paraId="3E314265" w14:textId="734FEE35" w:rsidR="00AE556B" w:rsidRDefault="00AE556B" w:rsidP="000343CB">
      <w:pPr>
        <w:spacing w:before="100" w:beforeAutospacing="1" w:after="100" w:afterAutospacing="1"/>
        <w:rPr>
          <w:rFonts w:ascii="Calibri" w:hAnsi="Calibri" w:cs="Calibri"/>
          <w:sz w:val="22"/>
          <w:szCs w:val="22"/>
        </w:rPr>
      </w:pPr>
      <w:r w:rsidRPr="00AE556B">
        <w:rPr>
          <w:rFonts w:ascii="Calibri" w:hAnsi="Calibri" w:cs="Calibri"/>
          <w:sz w:val="22"/>
          <w:szCs w:val="22"/>
        </w:rPr>
        <w:t>Davek od prometa zavarovalnih poslov (DPZP) se obračuna skladno z veljavno zakonodajo ob izdaji računa.</w:t>
      </w:r>
    </w:p>
    <w:p w14:paraId="5C724F8D" w14:textId="39BD4FEE" w:rsidR="000343CB" w:rsidRDefault="000343CB" w:rsidP="000343CB">
      <w:pPr>
        <w:pStyle w:val="Naslov1"/>
        <w:jc w:val="left"/>
        <w:rPr>
          <w:rFonts w:asciiTheme="minorHAnsi" w:hAnsiTheme="minorHAnsi" w:cstheme="minorHAnsi"/>
          <w:sz w:val="22"/>
          <w:szCs w:val="22"/>
        </w:rPr>
      </w:pPr>
      <w:r w:rsidRPr="000343CB">
        <w:rPr>
          <w:rFonts w:asciiTheme="minorHAnsi" w:hAnsiTheme="minorHAnsi" w:cstheme="minorHAnsi"/>
          <w:sz w:val="22"/>
          <w:szCs w:val="22"/>
        </w:rPr>
        <w:t>ZAVAROVANJE ZA DOBRO IZVEDBO POGODBENIH OBVEZNOSTI</w:t>
      </w:r>
    </w:p>
    <w:p w14:paraId="2EB039ED" w14:textId="77777777" w:rsidR="000343CB" w:rsidRPr="000343CB" w:rsidRDefault="000343CB" w:rsidP="000343CB"/>
    <w:p w14:paraId="430941CF" w14:textId="3BA16570" w:rsidR="009B7732" w:rsidRPr="000343CB" w:rsidRDefault="000343CB" w:rsidP="009B7732">
      <w:pPr>
        <w:numPr>
          <w:ilvl w:val="0"/>
          <w:numId w:val="21"/>
        </w:numPr>
        <w:suppressAutoHyphens/>
        <w:jc w:val="both"/>
        <w:rPr>
          <w:rFonts w:asciiTheme="minorHAnsi" w:hAnsiTheme="minorHAnsi" w:cstheme="minorHAnsi"/>
          <w:sz w:val="22"/>
          <w:szCs w:val="22"/>
        </w:rPr>
      </w:pPr>
      <w:r>
        <w:rPr>
          <w:rFonts w:asciiTheme="minorHAnsi" w:hAnsiTheme="minorHAnsi" w:cstheme="minorHAnsi"/>
          <w:sz w:val="22"/>
          <w:szCs w:val="22"/>
        </w:rPr>
        <w:t>Č</w:t>
      </w:r>
      <w:r w:rsidRPr="00AE4CC8">
        <w:rPr>
          <w:rFonts w:asciiTheme="minorHAnsi" w:hAnsiTheme="minorHAnsi" w:cstheme="minorHAnsi"/>
          <w:sz w:val="22"/>
          <w:szCs w:val="22"/>
        </w:rPr>
        <w:t>len</w:t>
      </w:r>
    </w:p>
    <w:p w14:paraId="24201184" w14:textId="2B421A9A" w:rsidR="000343CB" w:rsidRPr="000343CB" w:rsidRDefault="000343CB" w:rsidP="00B33744">
      <w:pPr>
        <w:spacing w:before="100" w:beforeAutospacing="1" w:after="100" w:afterAutospacing="1"/>
        <w:jc w:val="both"/>
        <w:rPr>
          <w:rFonts w:asciiTheme="minorHAnsi" w:hAnsiTheme="minorHAnsi" w:cstheme="minorHAnsi"/>
          <w:sz w:val="22"/>
          <w:szCs w:val="22"/>
        </w:rPr>
      </w:pPr>
      <w:r>
        <w:rPr>
          <w:rFonts w:asciiTheme="minorHAnsi" w:hAnsiTheme="minorHAnsi" w:cstheme="minorHAnsi"/>
          <w:sz w:val="22"/>
          <w:szCs w:val="22"/>
        </w:rPr>
        <w:t>I</w:t>
      </w:r>
      <w:r w:rsidRPr="000343CB">
        <w:rPr>
          <w:rFonts w:asciiTheme="minorHAnsi" w:hAnsiTheme="minorHAnsi" w:cstheme="minorHAnsi"/>
          <w:sz w:val="22"/>
          <w:szCs w:val="22"/>
        </w:rPr>
        <w:t xml:space="preserve">zvajalec se zavezuje, da bo najkasneje v desetih (10) delovnih dneh po podpisu pogodbe naročniku predložil podpisano menično izjavo z bianco menico v višini </w:t>
      </w:r>
      <w:r w:rsidRPr="000343CB">
        <w:rPr>
          <w:rFonts w:asciiTheme="minorHAnsi" w:hAnsiTheme="minorHAnsi" w:cstheme="minorHAnsi"/>
          <w:b/>
          <w:bCs/>
          <w:sz w:val="22"/>
          <w:szCs w:val="22"/>
        </w:rPr>
        <w:t>5 % skupne pogodbene vrednosti z vključenim DPZP</w:t>
      </w:r>
      <w:r w:rsidRPr="000343CB">
        <w:rPr>
          <w:rFonts w:asciiTheme="minorHAnsi" w:hAnsiTheme="minorHAnsi" w:cstheme="minorHAnsi"/>
          <w:sz w:val="22"/>
          <w:szCs w:val="22"/>
        </w:rPr>
        <w:t>, z oznako »brez protesta«, za zavarovanje dobre izvedbe pogodbenih obveznosti.</w:t>
      </w:r>
    </w:p>
    <w:p w14:paraId="7D4CC5CC" w14:textId="77777777" w:rsidR="000343CB" w:rsidRPr="000343CB" w:rsidRDefault="000343CB" w:rsidP="00B33744">
      <w:pPr>
        <w:spacing w:before="100" w:beforeAutospacing="1" w:after="100" w:afterAutospacing="1"/>
        <w:jc w:val="both"/>
        <w:rPr>
          <w:rFonts w:asciiTheme="minorHAnsi" w:hAnsiTheme="minorHAnsi" w:cstheme="minorHAnsi"/>
          <w:sz w:val="22"/>
          <w:szCs w:val="22"/>
        </w:rPr>
      </w:pPr>
      <w:r w:rsidRPr="000343CB">
        <w:rPr>
          <w:rFonts w:asciiTheme="minorHAnsi" w:hAnsiTheme="minorHAnsi" w:cstheme="minorHAnsi"/>
          <w:sz w:val="22"/>
          <w:szCs w:val="22"/>
        </w:rPr>
        <w:t>Menica mora veljati še najmanj 60 dni po poteku veljavnosti pogodbe.</w:t>
      </w:r>
    </w:p>
    <w:p w14:paraId="054D22F1" w14:textId="77777777" w:rsidR="000343CB" w:rsidRPr="000343CB" w:rsidRDefault="000343CB" w:rsidP="00B33744">
      <w:pPr>
        <w:spacing w:before="100" w:beforeAutospacing="1" w:after="100" w:afterAutospacing="1"/>
        <w:jc w:val="both"/>
        <w:rPr>
          <w:rFonts w:asciiTheme="minorHAnsi" w:hAnsiTheme="minorHAnsi" w:cstheme="minorHAnsi"/>
          <w:sz w:val="22"/>
          <w:szCs w:val="22"/>
        </w:rPr>
      </w:pPr>
      <w:r w:rsidRPr="000343CB">
        <w:rPr>
          <w:rFonts w:asciiTheme="minorHAnsi" w:hAnsiTheme="minorHAnsi" w:cstheme="minorHAnsi"/>
          <w:sz w:val="22"/>
          <w:szCs w:val="22"/>
        </w:rPr>
        <w:t xml:space="preserve">Naročnik lahko menico unovči v primeru neizpolnjevanja pogodbenih obveznosti izvajalca, zlasti v primeru hujših ali ponavljajočih se kršitev pogodbenih določil, nekakovostnega izvajanja pogodbenih obveznosti, </w:t>
      </w:r>
      <w:proofErr w:type="spellStart"/>
      <w:r w:rsidRPr="000343CB">
        <w:rPr>
          <w:rFonts w:asciiTheme="minorHAnsi" w:hAnsiTheme="minorHAnsi" w:cstheme="minorHAnsi"/>
          <w:sz w:val="22"/>
          <w:szCs w:val="22"/>
        </w:rPr>
        <w:t>neodprave</w:t>
      </w:r>
      <w:proofErr w:type="spellEnd"/>
      <w:r w:rsidRPr="000343CB">
        <w:rPr>
          <w:rFonts w:asciiTheme="minorHAnsi" w:hAnsiTheme="minorHAnsi" w:cstheme="minorHAnsi"/>
          <w:sz w:val="22"/>
          <w:szCs w:val="22"/>
        </w:rPr>
        <w:t xml:space="preserve"> ugotovljenih nepravilnosti v roku, ki ga določi naročnik, ali odstopa od pogodbe iz razlogov na strani izvajalca.</w:t>
      </w:r>
    </w:p>
    <w:p w14:paraId="68DBD5AC" w14:textId="730426E7" w:rsidR="000343CB" w:rsidRDefault="000343CB" w:rsidP="00513074">
      <w:pPr>
        <w:spacing w:before="100" w:beforeAutospacing="1" w:after="100" w:afterAutospacing="1"/>
        <w:jc w:val="both"/>
        <w:rPr>
          <w:rFonts w:asciiTheme="minorHAnsi" w:hAnsiTheme="minorHAnsi" w:cstheme="minorHAnsi"/>
          <w:sz w:val="22"/>
          <w:szCs w:val="22"/>
        </w:rPr>
      </w:pPr>
      <w:r w:rsidRPr="000343CB">
        <w:rPr>
          <w:rFonts w:asciiTheme="minorHAnsi" w:hAnsiTheme="minorHAnsi" w:cstheme="minorHAnsi"/>
          <w:sz w:val="22"/>
          <w:szCs w:val="22"/>
        </w:rPr>
        <w:t>Če izvajalec finančnega zavarovanja ne predloži v predpisanem roku, lahko naročnik odstopi od pogodbe.</w:t>
      </w:r>
    </w:p>
    <w:p w14:paraId="70BE7B4E" w14:textId="568D5C17" w:rsidR="009B7732" w:rsidRDefault="009B7732" w:rsidP="009B7732">
      <w:pPr>
        <w:suppressAutoHyphens/>
        <w:jc w:val="both"/>
        <w:rPr>
          <w:rFonts w:asciiTheme="minorHAnsi" w:hAnsiTheme="minorHAnsi" w:cstheme="minorHAnsi"/>
          <w:sz w:val="22"/>
          <w:szCs w:val="22"/>
        </w:rPr>
      </w:pPr>
    </w:p>
    <w:p w14:paraId="06E1E9DD" w14:textId="77777777" w:rsidR="009B7732" w:rsidRPr="00AE4CC8" w:rsidRDefault="009B7732" w:rsidP="009B7732">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KOLIZIJA MED DOKUMENTI</w:t>
      </w:r>
    </w:p>
    <w:p w14:paraId="0812C8D5" w14:textId="77777777" w:rsidR="009B7732" w:rsidRDefault="009B7732" w:rsidP="009B7732">
      <w:pPr>
        <w:suppressAutoHyphens/>
        <w:jc w:val="both"/>
        <w:rPr>
          <w:rFonts w:asciiTheme="minorHAnsi" w:hAnsiTheme="minorHAnsi" w:cstheme="minorHAnsi"/>
          <w:sz w:val="22"/>
          <w:szCs w:val="22"/>
        </w:rPr>
      </w:pPr>
    </w:p>
    <w:p w14:paraId="080A4C68" w14:textId="4114AE10" w:rsidR="009B7732" w:rsidRDefault="000343CB" w:rsidP="000343CB">
      <w:pPr>
        <w:numPr>
          <w:ilvl w:val="0"/>
          <w:numId w:val="21"/>
        </w:numPr>
        <w:suppressAutoHyphens/>
        <w:jc w:val="both"/>
        <w:rPr>
          <w:rFonts w:asciiTheme="minorHAnsi" w:hAnsiTheme="minorHAnsi" w:cstheme="minorHAnsi"/>
          <w:sz w:val="22"/>
          <w:szCs w:val="22"/>
        </w:rPr>
      </w:pPr>
      <w:r>
        <w:rPr>
          <w:rFonts w:asciiTheme="minorHAnsi" w:hAnsiTheme="minorHAnsi" w:cstheme="minorHAnsi"/>
          <w:sz w:val="22"/>
          <w:szCs w:val="22"/>
        </w:rPr>
        <w:t>člen</w:t>
      </w:r>
    </w:p>
    <w:p w14:paraId="169C3BEA" w14:textId="77777777" w:rsidR="009B7732" w:rsidRPr="00AE4CC8" w:rsidRDefault="009B7732" w:rsidP="009B7732">
      <w:pPr>
        <w:suppressAutoHyphens/>
        <w:jc w:val="both"/>
        <w:rPr>
          <w:rFonts w:asciiTheme="minorHAnsi" w:hAnsiTheme="minorHAnsi" w:cstheme="minorHAnsi"/>
          <w:sz w:val="22"/>
          <w:szCs w:val="22"/>
        </w:rPr>
      </w:pPr>
    </w:p>
    <w:p w14:paraId="5A5F9A28"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V primeru kolizije med posameznimi dokumenti, velja med njimi naslednji vrstni red:</w:t>
      </w:r>
    </w:p>
    <w:p w14:paraId="20A9C6C7"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1) pogodba,</w:t>
      </w:r>
    </w:p>
    <w:p w14:paraId="2C3B7665"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2) razpis in razpisna dokumentacija s prilogami,</w:t>
      </w:r>
    </w:p>
    <w:p w14:paraId="0039B9B7"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3) ponudba in splošni pogoji zavarovalnice,</w:t>
      </w:r>
    </w:p>
    <w:p w14:paraId="41965DB9"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4) dispozitivne določbe zakona.</w:t>
      </w:r>
    </w:p>
    <w:p w14:paraId="40965D8C" w14:textId="77777777" w:rsidR="00D5297F" w:rsidRPr="00AE4CC8" w:rsidRDefault="00D5297F" w:rsidP="00D5297F">
      <w:pPr>
        <w:jc w:val="both"/>
        <w:rPr>
          <w:rFonts w:asciiTheme="minorHAnsi" w:hAnsiTheme="minorHAnsi" w:cstheme="minorHAnsi"/>
          <w:sz w:val="22"/>
          <w:szCs w:val="22"/>
        </w:rPr>
      </w:pPr>
    </w:p>
    <w:p w14:paraId="638F95D4"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Del zavarovalne pogodbe so tudi splošni in dopolnilni pogoji ter klavzule zavarovalnice, v tistem delu, kjer so za naročnika ugodnejši od določil razpisne dokumentacije s prilogami in pogodbe in se v tem delu namesto teh določil tudi uporabljajo.</w:t>
      </w:r>
    </w:p>
    <w:p w14:paraId="1673DB48" w14:textId="77777777" w:rsidR="00D5297F" w:rsidRPr="00AE4CC8" w:rsidRDefault="00D5297F"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Splošni in dopolnilni pogoji ter klavzule so del zavarovalne pogodbe tudi v delu, ki ga določila razpisne dokumentacije s prilogami in pogodba natančneje ne določajo, v kolikor niso v nasprotju z določili iz razpisne dokumentacije s prilogami in pogodbe.</w:t>
      </w:r>
    </w:p>
    <w:p w14:paraId="75B016E5" w14:textId="30394721" w:rsidR="00D5297F" w:rsidRPr="00AE4CC8" w:rsidRDefault="00EF15E7" w:rsidP="00D5297F">
      <w:pPr>
        <w:widowControl w:val="0"/>
        <w:jc w:val="both"/>
        <w:rPr>
          <w:rFonts w:asciiTheme="minorHAnsi" w:hAnsiTheme="minorHAnsi" w:cstheme="minorHAnsi"/>
          <w:sz w:val="22"/>
          <w:szCs w:val="22"/>
        </w:rPr>
      </w:pPr>
      <w:r w:rsidRPr="00AE4CC8">
        <w:rPr>
          <w:rFonts w:asciiTheme="minorHAnsi" w:hAnsiTheme="minorHAnsi" w:cstheme="minorHAnsi"/>
          <w:sz w:val="22"/>
          <w:szCs w:val="22"/>
        </w:rPr>
        <w:t xml:space="preserve">Ponudnik </w:t>
      </w:r>
      <w:r w:rsidR="00D5297F" w:rsidRPr="00AE4CC8">
        <w:rPr>
          <w:rFonts w:asciiTheme="minorHAnsi" w:hAnsiTheme="minorHAnsi" w:cstheme="minorHAnsi"/>
          <w:sz w:val="22"/>
          <w:szCs w:val="22"/>
        </w:rPr>
        <w:t>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p>
    <w:p w14:paraId="7F6B42CD" w14:textId="77777777" w:rsidR="00D5297F" w:rsidRPr="00AE4CC8" w:rsidRDefault="00D5297F" w:rsidP="00D5297F">
      <w:pPr>
        <w:widowControl w:val="0"/>
        <w:ind w:left="284"/>
        <w:jc w:val="both"/>
        <w:rPr>
          <w:rFonts w:asciiTheme="minorHAnsi" w:hAnsiTheme="minorHAnsi" w:cstheme="minorHAnsi"/>
          <w:sz w:val="22"/>
          <w:szCs w:val="22"/>
        </w:rPr>
      </w:pPr>
    </w:p>
    <w:p w14:paraId="50EEBD2A" w14:textId="50526BA4" w:rsidR="00D5297F" w:rsidRDefault="00D5297F" w:rsidP="00D5297F">
      <w:pPr>
        <w:pStyle w:val="Naslov1"/>
        <w:jc w:val="both"/>
        <w:rPr>
          <w:rFonts w:asciiTheme="minorHAnsi" w:hAnsiTheme="minorHAnsi" w:cstheme="minorHAnsi"/>
          <w:sz w:val="22"/>
          <w:szCs w:val="22"/>
        </w:rPr>
      </w:pPr>
      <w:r w:rsidRPr="00AE4CC8">
        <w:rPr>
          <w:rFonts w:asciiTheme="minorHAnsi" w:hAnsiTheme="minorHAnsi" w:cstheme="minorHAnsi"/>
          <w:sz w:val="22"/>
          <w:szCs w:val="22"/>
        </w:rPr>
        <w:t>ZAVAROVALNI POSREDNIK</w:t>
      </w:r>
    </w:p>
    <w:p w14:paraId="04F85018" w14:textId="77777777" w:rsidR="0027001E" w:rsidRPr="0027001E" w:rsidRDefault="0027001E" w:rsidP="0027001E"/>
    <w:p w14:paraId="71DBD67C" w14:textId="77777777" w:rsidR="00D5297F" w:rsidRPr="00AE4CC8" w:rsidRDefault="00D5297F" w:rsidP="000343CB">
      <w:pPr>
        <w:numPr>
          <w:ilvl w:val="0"/>
          <w:numId w:val="21"/>
        </w:numPr>
        <w:suppressAutoHyphens/>
        <w:jc w:val="both"/>
        <w:rPr>
          <w:rFonts w:asciiTheme="minorHAnsi" w:hAnsiTheme="minorHAnsi" w:cstheme="minorHAnsi"/>
          <w:sz w:val="22"/>
          <w:szCs w:val="22"/>
        </w:rPr>
      </w:pPr>
      <w:r>
        <w:rPr>
          <w:rFonts w:asciiTheme="minorHAnsi" w:hAnsiTheme="minorHAnsi" w:cstheme="minorHAnsi"/>
          <w:sz w:val="22"/>
          <w:szCs w:val="22"/>
        </w:rPr>
        <w:t>č</w:t>
      </w:r>
      <w:r w:rsidRPr="00AE4CC8">
        <w:rPr>
          <w:rFonts w:asciiTheme="minorHAnsi" w:hAnsiTheme="minorHAnsi" w:cstheme="minorHAnsi"/>
          <w:sz w:val="22"/>
          <w:szCs w:val="22"/>
        </w:rPr>
        <w:t>len</w:t>
      </w:r>
    </w:p>
    <w:p w14:paraId="685F75A6" w14:textId="77777777" w:rsidR="0090311E" w:rsidRPr="0090311E" w:rsidRDefault="0090311E" w:rsidP="0090311E">
      <w:pPr>
        <w:pStyle w:val="Naslov1"/>
        <w:numPr>
          <w:ilvl w:val="0"/>
          <w:numId w:val="17"/>
        </w:numPr>
        <w:jc w:val="both"/>
        <w:rPr>
          <w:rFonts w:asciiTheme="minorHAnsi" w:hAnsiTheme="minorHAnsi" w:cstheme="minorHAnsi"/>
          <w:b w:val="0"/>
          <w:sz w:val="22"/>
          <w:szCs w:val="22"/>
        </w:rPr>
      </w:pPr>
      <w:r w:rsidRPr="0090311E">
        <w:rPr>
          <w:rFonts w:asciiTheme="minorHAnsi" w:hAnsiTheme="minorHAnsi" w:cstheme="minorHAnsi"/>
          <w:b w:val="0"/>
          <w:sz w:val="22"/>
          <w:szCs w:val="22"/>
        </w:rPr>
        <w:t xml:space="preserve">Zavarovalni posrednik za ta razpis je poslovni subjekt </w:t>
      </w:r>
      <w:proofErr w:type="spellStart"/>
      <w:r w:rsidRPr="0090311E">
        <w:rPr>
          <w:rFonts w:asciiTheme="minorHAnsi" w:hAnsiTheme="minorHAnsi" w:cstheme="minorHAnsi"/>
          <w:b w:val="0"/>
          <w:sz w:val="22"/>
          <w:szCs w:val="22"/>
        </w:rPr>
        <w:t>GrECo</w:t>
      </w:r>
      <w:proofErr w:type="spellEnd"/>
      <w:r w:rsidRPr="0090311E">
        <w:rPr>
          <w:rFonts w:asciiTheme="minorHAnsi" w:hAnsiTheme="minorHAnsi" w:cstheme="minorHAnsi"/>
          <w:b w:val="0"/>
          <w:sz w:val="22"/>
          <w:szCs w:val="22"/>
        </w:rPr>
        <w:t xml:space="preserve"> </w:t>
      </w:r>
      <w:proofErr w:type="spellStart"/>
      <w:r w:rsidRPr="0090311E">
        <w:rPr>
          <w:rFonts w:asciiTheme="minorHAnsi" w:hAnsiTheme="minorHAnsi" w:cstheme="minorHAnsi"/>
          <w:b w:val="0"/>
          <w:sz w:val="22"/>
          <w:szCs w:val="22"/>
        </w:rPr>
        <w:t>International</w:t>
      </w:r>
      <w:proofErr w:type="spellEnd"/>
      <w:r w:rsidRPr="0090311E">
        <w:rPr>
          <w:rFonts w:asciiTheme="minorHAnsi" w:hAnsiTheme="minorHAnsi" w:cstheme="minorHAnsi"/>
          <w:b w:val="0"/>
          <w:sz w:val="22"/>
          <w:szCs w:val="22"/>
        </w:rPr>
        <w:t xml:space="preserve"> d.o.o., ki ima veljavno pooblastilo za opravljanje poslov zavarovalnega posredovanja s strani naročnika, in sicer za izvajanje storitve zavarovalnega posredovanja za vsa zavarovanja.</w:t>
      </w:r>
    </w:p>
    <w:p w14:paraId="31315CF0" w14:textId="77777777" w:rsidR="0090311E" w:rsidRPr="0090311E" w:rsidRDefault="0090311E" w:rsidP="0090311E">
      <w:pPr>
        <w:pStyle w:val="Naslov1"/>
        <w:numPr>
          <w:ilvl w:val="0"/>
          <w:numId w:val="17"/>
        </w:numPr>
        <w:jc w:val="both"/>
        <w:rPr>
          <w:rFonts w:asciiTheme="minorHAnsi" w:hAnsiTheme="minorHAnsi" w:cstheme="minorHAnsi"/>
          <w:b w:val="0"/>
          <w:sz w:val="22"/>
          <w:szCs w:val="22"/>
        </w:rPr>
      </w:pPr>
    </w:p>
    <w:p w14:paraId="4DC731C9" w14:textId="77777777" w:rsidR="0090311E" w:rsidRPr="0090311E" w:rsidRDefault="0090311E" w:rsidP="0090311E">
      <w:pPr>
        <w:pStyle w:val="Naslov1"/>
        <w:numPr>
          <w:ilvl w:val="0"/>
          <w:numId w:val="17"/>
        </w:numPr>
        <w:jc w:val="both"/>
        <w:rPr>
          <w:rFonts w:asciiTheme="minorHAnsi" w:hAnsiTheme="minorHAnsi" w:cstheme="minorHAnsi"/>
          <w:b w:val="0"/>
          <w:sz w:val="22"/>
          <w:szCs w:val="22"/>
        </w:rPr>
      </w:pPr>
      <w:r w:rsidRPr="0090311E">
        <w:rPr>
          <w:rFonts w:asciiTheme="minorHAnsi" w:hAnsiTheme="minorHAnsi" w:cstheme="minorHAnsi"/>
          <w:b w:val="0"/>
          <w:sz w:val="22"/>
          <w:szCs w:val="22"/>
        </w:rPr>
        <w:t>Pogodba med naročnikom in zavarovalnim posrednikom je sklenjena za čas podpisane pogodbe med naročnikom in izbrano zavarovalnico na javnem naročilu za izbor izvajalca zavarovalnih storitev, pri katerem je zavarovalni posrednik sodeloval in pripravil zavarovalno-tehnični del.</w:t>
      </w:r>
    </w:p>
    <w:p w14:paraId="6DCDDA9C" w14:textId="77777777" w:rsidR="0090311E" w:rsidRPr="0090311E" w:rsidRDefault="0090311E" w:rsidP="0090311E">
      <w:pPr>
        <w:pStyle w:val="Naslov1"/>
        <w:numPr>
          <w:ilvl w:val="0"/>
          <w:numId w:val="17"/>
        </w:numPr>
        <w:jc w:val="both"/>
        <w:rPr>
          <w:rFonts w:asciiTheme="minorHAnsi" w:hAnsiTheme="minorHAnsi" w:cstheme="minorHAnsi"/>
          <w:b w:val="0"/>
          <w:sz w:val="22"/>
          <w:szCs w:val="22"/>
        </w:rPr>
      </w:pPr>
    </w:p>
    <w:p w14:paraId="0D4896C6" w14:textId="77777777" w:rsidR="0090311E" w:rsidRPr="0090311E" w:rsidRDefault="0090311E" w:rsidP="0090311E">
      <w:pPr>
        <w:pStyle w:val="Naslov1"/>
        <w:numPr>
          <w:ilvl w:val="0"/>
          <w:numId w:val="17"/>
        </w:numPr>
        <w:jc w:val="both"/>
        <w:rPr>
          <w:rFonts w:asciiTheme="minorHAnsi" w:hAnsiTheme="minorHAnsi" w:cstheme="minorHAnsi"/>
          <w:b w:val="0"/>
          <w:sz w:val="22"/>
          <w:szCs w:val="22"/>
        </w:rPr>
      </w:pPr>
      <w:r w:rsidRPr="0090311E">
        <w:rPr>
          <w:rFonts w:asciiTheme="minorHAnsi" w:hAnsiTheme="minorHAnsi" w:cstheme="minorHAnsi"/>
          <w:b w:val="0"/>
          <w:sz w:val="22"/>
          <w:szCs w:val="22"/>
        </w:rPr>
        <w:t>Pogodba med naročnikom in zavarovalnim posrednikom lahko preneha na podlagi pisnega sporazuma strank.</w:t>
      </w:r>
    </w:p>
    <w:p w14:paraId="7164E4F6" w14:textId="42599FFC" w:rsidR="0090311E" w:rsidRPr="0090311E" w:rsidRDefault="0090311E" w:rsidP="0090311E">
      <w:pPr>
        <w:pStyle w:val="Naslov1"/>
        <w:numPr>
          <w:ilvl w:val="0"/>
          <w:numId w:val="17"/>
        </w:numPr>
        <w:jc w:val="both"/>
        <w:rPr>
          <w:rFonts w:asciiTheme="minorHAnsi" w:hAnsiTheme="minorHAnsi" w:cstheme="minorHAnsi"/>
          <w:sz w:val="22"/>
          <w:szCs w:val="22"/>
        </w:rPr>
      </w:pPr>
      <w:r w:rsidRPr="0090311E">
        <w:rPr>
          <w:rFonts w:asciiTheme="minorHAnsi" w:hAnsiTheme="minorHAnsi" w:cstheme="minorHAnsi"/>
          <w:b w:val="0"/>
          <w:sz w:val="22"/>
          <w:szCs w:val="22"/>
        </w:rPr>
        <w:t>Pogodba med naročnikom in zavarovalnim posrednikom se lahko prekine le na podlagi odstopa ene stranke iz krivdnega razloga, nastalega na strani druge stranke. Krivdni razlog se mora nanašati na izpolnjevanje obveznosti po tej pogodbi</w:t>
      </w:r>
      <w:r w:rsidR="00D450D2">
        <w:rPr>
          <w:rFonts w:asciiTheme="minorHAnsi" w:hAnsiTheme="minorHAnsi" w:cstheme="minorHAnsi"/>
          <w:b w:val="0"/>
          <w:sz w:val="22"/>
          <w:szCs w:val="22"/>
        </w:rPr>
        <w:t xml:space="preserve"> </w:t>
      </w:r>
      <w:r w:rsidR="00D450D2" w:rsidRPr="00D450D2">
        <w:rPr>
          <w:rFonts w:asciiTheme="minorHAnsi" w:hAnsiTheme="minorHAnsi" w:cstheme="minorHAnsi"/>
          <w:b w:val="0"/>
          <w:sz w:val="22"/>
          <w:szCs w:val="22"/>
        </w:rPr>
        <w:t>med naročnikom in zavarovalnim posrednikom</w:t>
      </w:r>
      <w:r w:rsidRPr="0090311E">
        <w:rPr>
          <w:rFonts w:asciiTheme="minorHAnsi" w:hAnsiTheme="minorHAnsi" w:cstheme="minorHAnsi"/>
          <w:b w:val="0"/>
          <w:sz w:val="22"/>
          <w:szCs w:val="22"/>
        </w:rPr>
        <w:t>, mora biti resen, obstoječ in mora preprečevati nadaljevanje izvajanja te pogodbe</w:t>
      </w:r>
      <w:r w:rsidR="00D450D2">
        <w:rPr>
          <w:rFonts w:asciiTheme="minorHAnsi" w:hAnsiTheme="minorHAnsi" w:cstheme="minorHAnsi"/>
          <w:b w:val="0"/>
          <w:sz w:val="22"/>
          <w:szCs w:val="22"/>
        </w:rPr>
        <w:t xml:space="preserve"> </w:t>
      </w:r>
      <w:r w:rsidR="00D450D2" w:rsidRPr="00D450D2">
        <w:rPr>
          <w:rFonts w:asciiTheme="minorHAnsi" w:hAnsiTheme="minorHAnsi" w:cstheme="minorHAnsi"/>
          <w:b w:val="0"/>
          <w:sz w:val="22"/>
          <w:szCs w:val="22"/>
        </w:rPr>
        <w:t>med naročnikom in zavarovalnim posrednikom</w:t>
      </w:r>
      <w:r w:rsidRPr="0090311E">
        <w:rPr>
          <w:rFonts w:asciiTheme="minorHAnsi" w:hAnsiTheme="minorHAnsi" w:cstheme="minorHAnsi"/>
          <w:b w:val="0"/>
          <w:sz w:val="22"/>
          <w:szCs w:val="22"/>
        </w:rPr>
        <w:t>. Pred odstopom je stranka, ki lahko od pogodbe odstopi, dolžna drugo stranko opozoriti na kršitev in ji dati dodatni rok najmanj 15 dni za odpravo kršitev. Stranka, ki od pogodbe odstopi v nasprotju s tem odstavkom, je drugi stranki dolžna povrniti nastalo škodo.</w:t>
      </w:r>
    </w:p>
    <w:p w14:paraId="01C474CC" w14:textId="77777777" w:rsidR="0090311E" w:rsidRPr="0090311E" w:rsidRDefault="0090311E" w:rsidP="0090311E">
      <w:pPr>
        <w:pStyle w:val="Naslov1"/>
        <w:numPr>
          <w:ilvl w:val="0"/>
          <w:numId w:val="17"/>
        </w:numPr>
        <w:jc w:val="both"/>
        <w:rPr>
          <w:rFonts w:asciiTheme="minorHAnsi" w:hAnsiTheme="minorHAnsi" w:cstheme="minorHAnsi"/>
          <w:sz w:val="22"/>
          <w:szCs w:val="22"/>
        </w:rPr>
      </w:pPr>
    </w:p>
    <w:p w14:paraId="029CFD26" w14:textId="46B0A55B" w:rsidR="00D5297F" w:rsidRDefault="00D5297F" w:rsidP="0090311E">
      <w:pPr>
        <w:pStyle w:val="Naslov1"/>
        <w:numPr>
          <w:ilvl w:val="0"/>
          <w:numId w:val="17"/>
        </w:numPr>
        <w:jc w:val="both"/>
        <w:rPr>
          <w:rFonts w:asciiTheme="minorHAnsi" w:hAnsiTheme="minorHAnsi" w:cstheme="minorHAnsi"/>
          <w:sz w:val="22"/>
          <w:szCs w:val="22"/>
        </w:rPr>
      </w:pPr>
      <w:r w:rsidRPr="00AE4CC8">
        <w:rPr>
          <w:rFonts w:asciiTheme="minorHAnsi" w:hAnsiTheme="minorHAnsi" w:cstheme="minorHAnsi"/>
          <w:sz w:val="22"/>
          <w:szCs w:val="22"/>
        </w:rPr>
        <w:t>ČAS TRAJANJA IN MOŽNOST PREKINITVE</w:t>
      </w:r>
    </w:p>
    <w:p w14:paraId="4382D087" w14:textId="77777777" w:rsidR="0027001E" w:rsidRPr="0027001E" w:rsidRDefault="0027001E" w:rsidP="0027001E"/>
    <w:p w14:paraId="5BA84AE8" w14:textId="692F08CF" w:rsidR="00D5297F" w:rsidRPr="00AE4CC8" w:rsidRDefault="000343CB" w:rsidP="000343CB">
      <w:pPr>
        <w:suppressAutoHyphens/>
        <w:ind w:left="3970"/>
        <w:jc w:val="both"/>
        <w:rPr>
          <w:rFonts w:asciiTheme="minorHAnsi" w:hAnsiTheme="minorHAnsi" w:cstheme="minorHAnsi"/>
          <w:sz w:val="22"/>
          <w:szCs w:val="22"/>
        </w:rPr>
      </w:pPr>
      <w:r>
        <w:rPr>
          <w:rFonts w:asciiTheme="minorHAnsi" w:hAnsiTheme="minorHAnsi" w:cstheme="minorHAnsi"/>
          <w:sz w:val="22"/>
          <w:szCs w:val="22"/>
        </w:rPr>
        <w:t xml:space="preserve">6. </w:t>
      </w:r>
      <w:r w:rsidR="00D5297F" w:rsidRPr="00AE4CC8">
        <w:rPr>
          <w:rFonts w:asciiTheme="minorHAnsi" w:hAnsiTheme="minorHAnsi" w:cstheme="minorHAnsi"/>
          <w:sz w:val="22"/>
          <w:szCs w:val="22"/>
        </w:rPr>
        <w:t>člen</w:t>
      </w:r>
    </w:p>
    <w:p w14:paraId="624E97A6" w14:textId="142C66F1" w:rsidR="00D5297F" w:rsidRDefault="00D5297F" w:rsidP="00D5297F">
      <w:pPr>
        <w:jc w:val="both"/>
        <w:rPr>
          <w:rFonts w:asciiTheme="minorHAnsi" w:hAnsiTheme="minorHAnsi" w:cstheme="minorHAnsi"/>
          <w:i/>
          <w:iCs/>
          <w:sz w:val="22"/>
          <w:szCs w:val="22"/>
        </w:rPr>
      </w:pPr>
      <w:r w:rsidRPr="00AE4CC8">
        <w:rPr>
          <w:rFonts w:asciiTheme="minorHAnsi" w:hAnsiTheme="minorHAnsi" w:cstheme="minorHAnsi"/>
          <w:sz w:val="22"/>
          <w:szCs w:val="22"/>
        </w:rPr>
        <w:t xml:space="preserve">Predmet pogodbe bo izvajalec pričel </w:t>
      </w:r>
      <w:r w:rsidRPr="006C7FA8">
        <w:rPr>
          <w:rFonts w:asciiTheme="minorHAnsi" w:hAnsiTheme="minorHAnsi" w:cstheme="minorHAnsi"/>
          <w:sz w:val="22"/>
          <w:szCs w:val="22"/>
        </w:rPr>
        <w:t xml:space="preserve">izvajati </w:t>
      </w:r>
      <w:r w:rsidRPr="004064D9">
        <w:rPr>
          <w:rFonts w:asciiTheme="minorHAnsi" w:hAnsiTheme="minorHAnsi" w:cstheme="minorHAnsi"/>
          <w:bCs/>
          <w:sz w:val="22"/>
          <w:szCs w:val="22"/>
        </w:rPr>
        <w:t>1.1.202</w:t>
      </w:r>
      <w:r w:rsidR="00763131" w:rsidRPr="004064D9">
        <w:rPr>
          <w:rFonts w:asciiTheme="minorHAnsi" w:hAnsiTheme="minorHAnsi" w:cstheme="minorHAnsi"/>
          <w:bCs/>
          <w:sz w:val="22"/>
          <w:szCs w:val="22"/>
        </w:rPr>
        <w:t>7</w:t>
      </w:r>
      <w:r w:rsidRPr="004064D9">
        <w:rPr>
          <w:rFonts w:asciiTheme="minorHAnsi" w:hAnsiTheme="minorHAnsi" w:cstheme="minorHAnsi"/>
          <w:bCs/>
          <w:sz w:val="22"/>
          <w:szCs w:val="22"/>
        </w:rPr>
        <w:t xml:space="preserve"> ob 0:00 uri in ga izvajal do 31.12</w:t>
      </w:r>
      <w:r w:rsidRPr="004064D9">
        <w:rPr>
          <w:rFonts w:asciiTheme="minorHAnsi" w:hAnsiTheme="minorHAnsi" w:cstheme="minorHAnsi"/>
          <w:b/>
          <w:sz w:val="22"/>
          <w:szCs w:val="22"/>
        </w:rPr>
        <w:t>.</w:t>
      </w:r>
      <w:r w:rsidRPr="004064D9">
        <w:rPr>
          <w:rFonts w:asciiTheme="minorHAnsi" w:hAnsiTheme="minorHAnsi" w:cstheme="minorHAnsi"/>
          <w:bCs/>
          <w:sz w:val="22"/>
          <w:szCs w:val="22"/>
        </w:rPr>
        <w:t>20</w:t>
      </w:r>
      <w:r w:rsidR="00763131" w:rsidRPr="004064D9">
        <w:rPr>
          <w:rFonts w:asciiTheme="minorHAnsi" w:hAnsiTheme="minorHAnsi" w:cstheme="minorHAnsi"/>
          <w:bCs/>
          <w:sz w:val="22"/>
          <w:szCs w:val="22"/>
        </w:rPr>
        <w:t>30</w:t>
      </w:r>
      <w:r w:rsidRPr="00AE4CC8">
        <w:rPr>
          <w:rFonts w:asciiTheme="minorHAnsi" w:hAnsiTheme="minorHAnsi" w:cstheme="minorHAnsi"/>
          <w:sz w:val="22"/>
          <w:szCs w:val="22"/>
        </w:rPr>
        <w:t xml:space="preserve"> do 24:00 ure. </w:t>
      </w:r>
    </w:p>
    <w:p w14:paraId="7408C33E" w14:textId="77777777" w:rsidR="00312272" w:rsidRDefault="00312272" w:rsidP="00D5297F">
      <w:pPr>
        <w:jc w:val="both"/>
        <w:rPr>
          <w:rFonts w:asciiTheme="minorHAnsi" w:hAnsiTheme="minorHAnsi" w:cstheme="minorHAnsi"/>
          <w:i/>
          <w:iCs/>
          <w:sz w:val="22"/>
          <w:szCs w:val="22"/>
        </w:rPr>
      </w:pPr>
    </w:p>
    <w:p w14:paraId="71791A82" w14:textId="77777777" w:rsidR="00312272" w:rsidRPr="00AE4CC8" w:rsidRDefault="00312272" w:rsidP="00312272">
      <w:pPr>
        <w:jc w:val="both"/>
        <w:rPr>
          <w:rFonts w:asciiTheme="minorHAnsi" w:hAnsiTheme="minorHAnsi" w:cstheme="minorHAnsi"/>
          <w:sz w:val="22"/>
          <w:szCs w:val="22"/>
        </w:rPr>
      </w:pPr>
      <w:r w:rsidRPr="00AE4CC8">
        <w:rPr>
          <w:rFonts w:asciiTheme="minorHAnsi" w:hAnsiTheme="minorHAnsi" w:cstheme="minorHAnsi"/>
          <w:sz w:val="22"/>
          <w:szCs w:val="22"/>
        </w:rPr>
        <w:t>Naročnik lahko odstopi od pogodbe iz naslednjih razlogov:</w:t>
      </w:r>
    </w:p>
    <w:p w14:paraId="4DFAEA82" w14:textId="77777777" w:rsidR="00312272" w:rsidRPr="00AE4CC8" w:rsidRDefault="00312272" w:rsidP="00312272">
      <w:pPr>
        <w:numPr>
          <w:ilvl w:val="0"/>
          <w:numId w:val="18"/>
        </w:numPr>
        <w:suppressAutoHyphens/>
        <w:jc w:val="both"/>
        <w:rPr>
          <w:rFonts w:asciiTheme="minorHAnsi" w:hAnsiTheme="minorHAnsi" w:cstheme="minorHAnsi"/>
          <w:sz w:val="22"/>
          <w:szCs w:val="22"/>
        </w:rPr>
      </w:pPr>
      <w:r w:rsidRPr="00AE4CC8">
        <w:rPr>
          <w:rFonts w:asciiTheme="minorHAnsi" w:hAnsiTheme="minorHAnsi" w:cstheme="minorHAnsi"/>
          <w:sz w:val="22"/>
          <w:szCs w:val="22"/>
        </w:rPr>
        <w:t>iz razlogov po 96. členu ZJN-3;</w:t>
      </w:r>
    </w:p>
    <w:p w14:paraId="2E034BAE" w14:textId="77777777" w:rsidR="00312272" w:rsidRPr="00AE4CC8" w:rsidRDefault="00312272" w:rsidP="00312272">
      <w:pPr>
        <w:numPr>
          <w:ilvl w:val="0"/>
          <w:numId w:val="18"/>
        </w:numPr>
        <w:suppressAutoHyphens/>
        <w:jc w:val="both"/>
        <w:rPr>
          <w:rFonts w:asciiTheme="minorHAnsi" w:hAnsiTheme="minorHAnsi" w:cstheme="minorHAnsi"/>
          <w:sz w:val="22"/>
          <w:szCs w:val="22"/>
        </w:rPr>
      </w:pPr>
      <w:r w:rsidRPr="00AE4CC8">
        <w:rPr>
          <w:rFonts w:asciiTheme="minorHAnsi" w:hAnsiTheme="minorHAnsi" w:cstheme="minorHAnsi"/>
          <w:sz w:val="22"/>
          <w:szCs w:val="22"/>
        </w:rPr>
        <w:t>po splošnih pravilih civilnega prava (103. do 111. člen Obligacijskega zakonika);</w:t>
      </w:r>
    </w:p>
    <w:p w14:paraId="4F7B0C81" w14:textId="77777777" w:rsidR="00312272" w:rsidRPr="00AE4CC8" w:rsidRDefault="00312272" w:rsidP="00312272">
      <w:pPr>
        <w:numPr>
          <w:ilvl w:val="0"/>
          <w:numId w:val="18"/>
        </w:numPr>
        <w:suppressAutoHyphens/>
        <w:jc w:val="both"/>
        <w:rPr>
          <w:rFonts w:asciiTheme="minorHAnsi" w:hAnsiTheme="minorHAnsi" w:cstheme="minorHAnsi"/>
          <w:sz w:val="22"/>
          <w:szCs w:val="22"/>
        </w:rPr>
      </w:pPr>
      <w:r w:rsidRPr="00AE4CC8">
        <w:rPr>
          <w:rFonts w:asciiTheme="minorHAnsi" w:hAnsiTheme="minorHAnsi" w:cstheme="minorHAnsi"/>
          <w:sz w:val="22"/>
          <w:szCs w:val="22"/>
        </w:rPr>
        <w:t xml:space="preserve">zaradi ponavljajočih neodzivnosti izvajalca oziroma nespoštovanja določil pogodbe ali iz drugih poslovnih razlogov,  pri čemer lahko naročnik odpove pogodbo brez dodatnih utemeljevanj in dokazovanj s pisno odpovedjo, ki stopi v veljavo na dan prejema odpovedi pri izvajalcu. </w:t>
      </w:r>
    </w:p>
    <w:p w14:paraId="3E9B96D7" w14:textId="77777777" w:rsidR="00312272" w:rsidRPr="00AE4CC8" w:rsidRDefault="00312272" w:rsidP="00312272">
      <w:pPr>
        <w:jc w:val="both"/>
        <w:rPr>
          <w:rFonts w:asciiTheme="minorHAnsi" w:hAnsiTheme="minorHAnsi" w:cstheme="minorHAnsi"/>
          <w:sz w:val="22"/>
          <w:szCs w:val="22"/>
        </w:rPr>
      </w:pPr>
    </w:p>
    <w:p w14:paraId="71F6981C" w14:textId="77777777" w:rsidR="00312272" w:rsidRPr="00AE4CC8" w:rsidRDefault="00312272" w:rsidP="00312272">
      <w:pPr>
        <w:jc w:val="both"/>
        <w:rPr>
          <w:rFonts w:asciiTheme="minorHAnsi" w:hAnsiTheme="minorHAnsi" w:cstheme="minorHAnsi"/>
          <w:sz w:val="22"/>
          <w:szCs w:val="22"/>
        </w:rPr>
      </w:pPr>
      <w:r w:rsidRPr="00AE4CC8">
        <w:rPr>
          <w:rFonts w:asciiTheme="minorHAnsi" w:hAnsiTheme="minorHAnsi" w:cstheme="minorHAnsi"/>
          <w:sz w:val="22"/>
          <w:szCs w:val="22"/>
        </w:rPr>
        <w:t>Izvajalec lahko odpove pogodbo, in sicer s pisno odpovedjo in z odpovednim rokom 120 dni. Odpovedni rok začne teči naslednji dan po prejemu pisne odpovedi.</w:t>
      </w:r>
    </w:p>
    <w:p w14:paraId="2572F823" w14:textId="77777777" w:rsidR="0027001E" w:rsidRPr="00AE4CC8" w:rsidRDefault="0027001E" w:rsidP="00D5297F">
      <w:pPr>
        <w:jc w:val="both"/>
        <w:rPr>
          <w:rFonts w:asciiTheme="minorHAnsi" w:hAnsiTheme="minorHAnsi" w:cstheme="minorHAnsi"/>
          <w:sz w:val="22"/>
          <w:szCs w:val="22"/>
        </w:rPr>
      </w:pPr>
    </w:p>
    <w:p w14:paraId="7117E802" w14:textId="46A6167B"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SPREMEMBE MED ZAVAROVALNIM LETOM</w:t>
      </w:r>
    </w:p>
    <w:p w14:paraId="6CB93643" w14:textId="77777777" w:rsidR="0027001E" w:rsidRPr="0027001E" w:rsidRDefault="0027001E" w:rsidP="0027001E"/>
    <w:p w14:paraId="3D2C98E7" w14:textId="69C0D4B4" w:rsidR="00D5297F" w:rsidRPr="00AE4CC8" w:rsidRDefault="000343CB" w:rsidP="000343CB">
      <w:pPr>
        <w:suppressAutoHyphens/>
        <w:ind w:left="3970"/>
        <w:jc w:val="both"/>
        <w:rPr>
          <w:rFonts w:asciiTheme="minorHAnsi" w:hAnsiTheme="minorHAnsi" w:cstheme="minorHAnsi"/>
          <w:sz w:val="22"/>
          <w:szCs w:val="22"/>
        </w:rPr>
      </w:pPr>
      <w:r>
        <w:rPr>
          <w:rFonts w:asciiTheme="minorHAnsi" w:hAnsiTheme="minorHAnsi" w:cstheme="minorHAnsi"/>
          <w:sz w:val="22"/>
          <w:szCs w:val="22"/>
        </w:rPr>
        <w:t>7. č</w:t>
      </w:r>
      <w:r w:rsidR="00D5297F" w:rsidRPr="00AE4CC8">
        <w:rPr>
          <w:rFonts w:asciiTheme="minorHAnsi" w:hAnsiTheme="minorHAnsi" w:cstheme="minorHAnsi"/>
          <w:sz w:val="22"/>
          <w:szCs w:val="22"/>
        </w:rPr>
        <w:t>len</w:t>
      </w:r>
    </w:p>
    <w:p w14:paraId="72F29947" w14:textId="1969D636"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Izvajalec zavarovanja se zavezuje vključiti v zavarovanje med letom na novo pridobljeno ali ugotovljeno premoženje ali premoženjske interese naročnika pod istimi zavarovalnimi in finančnimi pogoji. Zavezuje pa se tudi iz zavarovanj izključiti, na podlagi opravljene odjave, predmete zavarovanja ali premoženjske interese naročnika, za kar naročnik dobi povrnjen sorazmeren delež že plačane premije</w:t>
      </w:r>
      <w:r w:rsidR="00A734D8">
        <w:rPr>
          <w:rFonts w:asciiTheme="minorHAnsi" w:hAnsiTheme="minorHAnsi" w:cstheme="minorHAnsi"/>
          <w:sz w:val="22"/>
          <w:szCs w:val="22"/>
        </w:rPr>
        <w:t>,</w:t>
      </w:r>
      <w:r w:rsidRPr="00AE4CC8">
        <w:rPr>
          <w:rFonts w:asciiTheme="minorHAnsi" w:hAnsiTheme="minorHAnsi" w:cstheme="minorHAnsi"/>
          <w:sz w:val="22"/>
          <w:szCs w:val="22"/>
        </w:rPr>
        <w:t xml:space="preserve"> </w:t>
      </w:r>
      <w:r w:rsidR="00A734D8">
        <w:rPr>
          <w:rFonts w:asciiTheme="minorHAnsi" w:hAnsiTheme="minorHAnsi" w:cstheme="minorHAnsi"/>
          <w:sz w:val="22"/>
          <w:szCs w:val="22"/>
        </w:rPr>
        <w:t xml:space="preserve">če ni bila na tem predmetu prijavljena škoda, </w:t>
      </w:r>
      <w:r w:rsidRPr="00AE4CC8">
        <w:rPr>
          <w:rFonts w:asciiTheme="minorHAnsi" w:hAnsiTheme="minorHAnsi" w:cstheme="minorHAnsi"/>
          <w:sz w:val="22"/>
          <w:szCs w:val="22"/>
        </w:rPr>
        <w:t>na račun naročnika v roku 30 dni od dne, ko je predmet zavarovanja odjavljen iz zavarovanja.</w:t>
      </w:r>
    </w:p>
    <w:p w14:paraId="5FEF1DF2" w14:textId="77777777" w:rsidR="00D5297F" w:rsidRPr="00AE4CC8" w:rsidRDefault="00D5297F" w:rsidP="00D5297F">
      <w:pPr>
        <w:jc w:val="both"/>
        <w:rPr>
          <w:rFonts w:asciiTheme="minorHAnsi" w:hAnsiTheme="minorHAnsi" w:cstheme="minorHAnsi"/>
          <w:sz w:val="22"/>
          <w:szCs w:val="22"/>
        </w:rPr>
      </w:pPr>
    </w:p>
    <w:p w14:paraId="735CAF24" w14:textId="4088269E" w:rsidR="00D5297F" w:rsidRPr="00AE4CC8" w:rsidRDefault="000343CB" w:rsidP="000343CB">
      <w:pPr>
        <w:suppressAutoHyphens/>
        <w:ind w:left="3970"/>
        <w:jc w:val="both"/>
        <w:rPr>
          <w:rFonts w:asciiTheme="minorHAnsi" w:hAnsiTheme="minorHAnsi" w:cstheme="minorHAnsi"/>
          <w:sz w:val="22"/>
          <w:szCs w:val="22"/>
        </w:rPr>
      </w:pPr>
      <w:r>
        <w:rPr>
          <w:rFonts w:asciiTheme="minorHAnsi" w:hAnsiTheme="minorHAnsi" w:cstheme="minorHAnsi"/>
          <w:sz w:val="22"/>
          <w:szCs w:val="22"/>
        </w:rPr>
        <w:t xml:space="preserve">8. </w:t>
      </w:r>
      <w:r w:rsidR="00D5297F" w:rsidRPr="00AE4CC8">
        <w:rPr>
          <w:rFonts w:asciiTheme="minorHAnsi" w:hAnsiTheme="minorHAnsi" w:cstheme="minorHAnsi"/>
          <w:sz w:val="22"/>
          <w:szCs w:val="22"/>
        </w:rPr>
        <w:t>člen</w:t>
      </w:r>
    </w:p>
    <w:p w14:paraId="45B7FD4D"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xml:space="preserve">Izvajalec zavarovanja sprejema v zavarovanje vse objekte, opremo in zaloge naročnika za izbrana zavarovanja, tudi v primeru, če bi izpadle iz evidenc, navedenih v razpisni dokumentaciji.  </w:t>
      </w:r>
    </w:p>
    <w:p w14:paraId="3E7D4B50" w14:textId="77777777" w:rsidR="00D5297F" w:rsidRPr="00AE4CC8" w:rsidRDefault="00D5297F" w:rsidP="00D5297F">
      <w:pPr>
        <w:jc w:val="both"/>
        <w:rPr>
          <w:rFonts w:asciiTheme="minorHAnsi" w:hAnsiTheme="minorHAnsi" w:cstheme="minorHAnsi"/>
          <w:sz w:val="22"/>
          <w:szCs w:val="22"/>
        </w:rPr>
      </w:pPr>
    </w:p>
    <w:p w14:paraId="67BF1BD2" w14:textId="4C811A43" w:rsidR="00D5297F" w:rsidRPr="00AE4CC8" w:rsidRDefault="000343CB" w:rsidP="000343CB">
      <w:pPr>
        <w:suppressAutoHyphens/>
        <w:ind w:left="3970"/>
        <w:jc w:val="both"/>
        <w:rPr>
          <w:rFonts w:asciiTheme="minorHAnsi" w:hAnsiTheme="minorHAnsi" w:cstheme="minorHAnsi"/>
          <w:sz w:val="22"/>
          <w:szCs w:val="22"/>
        </w:rPr>
      </w:pPr>
      <w:r>
        <w:rPr>
          <w:rFonts w:asciiTheme="minorHAnsi" w:hAnsiTheme="minorHAnsi" w:cstheme="minorHAnsi"/>
          <w:sz w:val="22"/>
          <w:szCs w:val="22"/>
        </w:rPr>
        <w:t xml:space="preserve">9. </w:t>
      </w:r>
      <w:r w:rsidR="00D5297F" w:rsidRPr="00AE4CC8">
        <w:rPr>
          <w:rFonts w:asciiTheme="minorHAnsi" w:hAnsiTheme="minorHAnsi" w:cstheme="minorHAnsi"/>
          <w:sz w:val="22"/>
          <w:szCs w:val="22"/>
        </w:rPr>
        <w:t>člen</w:t>
      </w:r>
    </w:p>
    <w:p w14:paraId="5F1C24FF" w14:textId="77777777" w:rsidR="00870595" w:rsidRPr="00870595" w:rsidRDefault="00870595" w:rsidP="00870595">
      <w:pPr>
        <w:jc w:val="both"/>
        <w:rPr>
          <w:rFonts w:asciiTheme="minorHAnsi" w:hAnsiTheme="minorHAnsi" w:cstheme="minorHAnsi"/>
          <w:sz w:val="22"/>
          <w:szCs w:val="22"/>
        </w:rPr>
      </w:pPr>
      <w:r w:rsidRPr="00870595">
        <w:rPr>
          <w:rFonts w:asciiTheme="minorHAnsi" w:hAnsiTheme="minorHAnsi" w:cstheme="minorHAnsi"/>
          <w:sz w:val="22"/>
          <w:szCs w:val="22"/>
        </w:rPr>
        <w:t>Izvajalec zavarovanja sprejema v zavarovanje vse nove investicije zavarovanih stvari na isti lokaciji, katerih skupna vrednost ne presega 10 % vrednosti zavarovanih stvari, navedenih v dokumentaciji v zvezi z oddajo javnega naročila, tudi če naročnik tega izvajalcu zavarovanja ne sporoči takoj, pod pogojem, da spremembo prijavi najkasneje ob naslednji letni obnovi zavarovanja oziroma takoj, ko do nove investicije pride.</w:t>
      </w:r>
    </w:p>
    <w:p w14:paraId="55C42274" w14:textId="77777777" w:rsidR="00870595" w:rsidRPr="00870595" w:rsidRDefault="00870595" w:rsidP="00870595">
      <w:pPr>
        <w:jc w:val="both"/>
        <w:rPr>
          <w:rFonts w:asciiTheme="minorHAnsi" w:hAnsiTheme="minorHAnsi" w:cstheme="minorHAnsi"/>
          <w:sz w:val="22"/>
          <w:szCs w:val="22"/>
        </w:rPr>
      </w:pPr>
    </w:p>
    <w:p w14:paraId="401BF79C" w14:textId="735C179D" w:rsidR="00D5297F" w:rsidRDefault="00870595" w:rsidP="00870595">
      <w:pPr>
        <w:jc w:val="both"/>
        <w:rPr>
          <w:rFonts w:asciiTheme="minorHAnsi" w:hAnsiTheme="minorHAnsi" w:cstheme="minorHAnsi"/>
          <w:sz w:val="22"/>
          <w:szCs w:val="22"/>
        </w:rPr>
      </w:pPr>
      <w:r w:rsidRPr="00870595">
        <w:rPr>
          <w:rFonts w:asciiTheme="minorHAnsi" w:hAnsiTheme="minorHAnsi" w:cstheme="minorHAnsi"/>
          <w:sz w:val="22"/>
          <w:szCs w:val="22"/>
        </w:rPr>
        <w:t>Nove lokacije se vključijo v zavarovanje z dnem, ko jih naročnik pisno prijavi izvajalcu zavarovanja.</w:t>
      </w:r>
    </w:p>
    <w:p w14:paraId="2F02CC82" w14:textId="77777777" w:rsidR="00870595" w:rsidRPr="00AE4CC8" w:rsidRDefault="00870595" w:rsidP="00870595">
      <w:pPr>
        <w:jc w:val="both"/>
        <w:rPr>
          <w:rFonts w:asciiTheme="minorHAnsi" w:hAnsiTheme="minorHAnsi" w:cstheme="minorHAnsi"/>
          <w:sz w:val="22"/>
          <w:szCs w:val="22"/>
        </w:rPr>
      </w:pPr>
    </w:p>
    <w:p w14:paraId="0BF6E122" w14:textId="1863906B"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PLAČILNI POGOJI</w:t>
      </w:r>
    </w:p>
    <w:p w14:paraId="3EA817E3" w14:textId="77777777" w:rsidR="0027001E" w:rsidRPr="0027001E" w:rsidRDefault="0027001E" w:rsidP="0027001E"/>
    <w:p w14:paraId="19279771" w14:textId="388B7C7D" w:rsidR="00D5297F" w:rsidRPr="00AE4CC8" w:rsidRDefault="000343CB" w:rsidP="000343CB">
      <w:pPr>
        <w:suppressAutoHyphens/>
        <w:jc w:val="center"/>
        <w:rPr>
          <w:rFonts w:asciiTheme="minorHAnsi" w:hAnsiTheme="minorHAnsi" w:cstheme="minorHAnsi"/>
          <w:sz w:val="22"/>
          <w:szCs w:val="22"/>
        </w:rPr>
      </w:pPr>
      <w:r>
        <w:rPr>
          <w:rFonts w:asciiTheme="minorHAnsi" w:hAnsiTheme="minorHAnsi" w:cstheme="minorHAnsi"/>
          <w:sz w:val="22"/>
          <w:szCs w:val="22"/>
        </w:rPr>
        <w:t xml:space="preserve">10. </w:t>
      </w:r>
      <w:r w:rsidR="00D5297F">
        <w:rPr>
          <w:rFonts w:asciiTheme="minorHAnsi" w:hAnsiTheme="minorHAnsi" w:cstheme="minorHAnsi"/>
          <w:sz w:val="22"/>
          <w:szCs w:val="22"/>
        </w:rPr>
        <w:t xml:space="preserve"> </w:t>
      </w:r>
      <w:r w:rsidR="00D5297F" w:rsidRPr="00AE4CC8">
        <w:rPr>
          <w:rFonts w:asciiTheme="minorHAnsi" w:hAnsiTheme="minorHAnsi" w:cstheme="minorHAnsi"/>
          <w:sz w:val="22"/>
          <w:szCs w:val="22"/>
        </w:rPr>
        <w:t>člen</w:t>
      </w:r>
    </w:p>
    <w:p w14:paraId="1EE98579"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 xml:space="preserve">Izvajalec bo izstavil elektronski račun naročniku. Naročnik je dolžan v 8 dneh račun potrditi oziroma zavrniti. </w:t>
      </w:r>
    </w:p>
    <w:p w14:paraId="7FB22801" w14:textId="77777777" w:rsidR="00D5297F" w:rsidRPr="00AE4CC8" w:rsidRDefault="00D5297F" w:rsidP="00D5297F">
      <w:pPr>
        <w:jc w:val="both"/>
        <w:rPr>
          <w:rFonts w:asciiTheme="minorHAnsi" w:hAnsiTheme="minorHAnsi" w:cstheme="minorHAnsi"/>
          <w:color w:val="000000"/>
          <w:sz w:val="22"/>
          <w:szCs w:val="22"/>
          <w:highlight w:val="yellow"/>
        </w:rPr>
      </w:pPr>
    </w:p>
    <w:p w14:paraId="70B59F47"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Naročnik bo plačeval skupno letno premijo v dvanajstih enakih mesečnih brezobrestnih obrokih s plačilnim rokom 60 dni od prejetja pravilno izstavljenega računa. Plačilni rok se lahko spremeni brez dodatnega aneksa na podlagi zakonsko spremenjenih plačilnih pogojev naročnika.</w:t>
      </w:r>
    </w:p>
    <w:p w14:paraId="02AC5CCF" w14:textId="77777777" w:rsidR="00D5297F" w:rsidRPr="00AE4CC8" w:rsidRDefault="00D5297F" w:rsidP="00D5297F">
      <w:pPr>
        <w:jc w:val="both"/>
        <w:rPr>
          <w:rFonts w:asciiTheme="minorHAnsi" w:hAnsiTheme="minorHAnsi" w:cstheme="minorHAnsi"/>
          <w:color w:val="000000"/>
          <w:sz w:val="22"/>
          <w:szCs w:val="22"/>
        </w:rPr>
      </w:pPr>
    </w:p>
    <w:p w14:paraId="297127F9"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Izvajalec v primeru  sposobnosti plačila celotne zavarovalne premije v enem obroku, prizna naročniku popust v višini 4% od celotne zavarovalne premije brez DPZP oddane v ponudbenem predračunu.</w:t>
      </w:r>
    </w:p>
    <w:p w14:paraId="75174CD4" w14:textId="77777777" w:rsidR="00D5297F" w:rsidRPr="00AE4CC8" w:rsidRDefault="00D5297F" w:rsidP="00D5297F">
      <w:pPr>
        <w:jc w:val="both"/>
        <w:rPr>
          <w:rFonts w:asciiTheme="minorHAnsi" w:hAnsiTheme="minorHAnsi" w:cstheme="minorHAnsi"/>
          <w:color w:val="000000"/>
          <w:sz w:val="22"/>
          <w:szCs w:val="22"/>
        </w:rPr>
      </w:pPr>
    </w:p>
    <w:p w14:paraId="19EB5BE7" w14:textId="51A93016"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OBVEZNOSTI IZVAJALCA</w:t>
      </w:r>
    </w:p>
    <w:p w14:paraId="62A6A6EA" w14:textId="77777777" w:rsidR="0027001E" w:rsidRPr="0027001E" w:rsidRDefault="0027001E" w:rsidP="0027001E"/>
    <w:p w14:paraId="75315C32" w14:textId="13F8BBE2"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11.</w:t>
      </w:r>
      <w:r w:rsidR="00D5297F" w:rsidRPr="00AE4CC8">
        <w:rPr>
          <w:rFonts w:asciiTheme="minorHAnsi" w:hAnsiTheme="minorHAnsi" w:cstheme="minorHAnsi"/>
          <w:sz w:val="22"/>
          <w:szCs w:val="22"/>
        </w:rPr>
        <w:t xml:space="preserve"> člen</w:t>
      </w:r>
    </w:p>
    <w:p w14:paraId="01AADB9C"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Izvajalec je dolžan:</w:t>
      </w:r>
    </w:p>
    <w:p w14:paraId="12B7A373" w14:textId="77777777" w:rsidR="00D5297F" w:rsidRPr="00AE4CC8" w:rsidRDefault="00D5297F" w:rsidP="00D5297F">
      <w:pPr>
        <w:pStyle w:val="Brezrazmikov"/>
        <w:numPr>
          <w:ilvl w:val="0"/>
          <w:numId w:val="19"/>
        </w:numPr>
        <w:jc w:val="both"/>
        <w:rPr>
          <w:rFonts w:asciiTheme="minorHAnsi" w:hAnsiTheme="minorHAnsi" w:cstheme="minorHAnsi"/>
          <w:color w:val="000000"/>
        </w:rPr>
      </w:pPr>
      <w:r w:rsidRPr="00AE4CC8">
        <w:rPr>
          <w:rFonts w:asciiTheme="minorHAnsi" w:hAnsiTheme="minorHAnsi" w:cstheme="minorHAnsi"/>
          <w:color w:val="000000"/>
        </w:rPr>
        <w:t>sprejeti v zavarovalno kritje vse vrste zavarovanj, ki jih naročnik želi zavarovati;</w:t>
      </w:r>
    </w:p>
    <w:p w14:paraId="2A0639F7" w14:textId="77777777" w:rsidR="00D5297F" w:rsidRPr="00AE4CC8" w:rsidRDefault="00D5297F" w:rsidP="00D5297F">
      <w:pPr>
        <w:pStyle w:val="Brezrazmikov"/>
        <w:numPr>
          <w:ilvl w:val="0"/>
          <w:numId w:val="19"/>
        </w:numPr>
        <w:jc w:val="both"/>
        <w:rPr>
          <w:rFonts w:asciiTheme="minorHAnsi" w:hAnsiTheme="minorHAnsi" w:cstheme="minorHAnsi"/>
          <w:color w:val="000000"/>
        </w:rPr>
      </w:pPr>
      <w:r w:rsidRPr="00AE4CC8">
        <w:rPr>
          <w:rFonts w:asciiTheme="minorHAnsi" w:hAnsiTheme="minorHAnsi" w:cstheme="minorHAnsi"/>
          <w:color w:val="000000"/>
        </w:rPr>
        <w:t>prevzete zavarovalne storitve izvajati v skladu z načelom dobrega strokovnjaka, vestno, pošteno in kakovostno v skladu z veljavnimi strokovnimi in zavarovalno – tehničnimi predpisi, standardi, normativi in veljavno zakonodajo v RS;</w:t>
      </w:r>
    </w:p>
    <w:p w14:paraId="4BEA7246" w14:textId="77777777" w:rsidR="00D5297F" w:rsidRPr="00AE4CC8" w:rsidRDefault="00D5297F" w:rsidP="00D5297F">
      <w:pPr>
        <w:pStyle w:val="Odstavekseznama"/>
        <w:numPr>
          <w:ilvl w:val="0"/>
          <w:numId w:val="19"/>
        </w:numPr>
        <w:suppressAutoHyphens/>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sodelovati z naročnikom in pri izvrševanju obveznosti upoštevati njegove ekonomske ter tehnične pogoje, pri tem pa ravnati gospodarno in v korist naročnika;</w:t>
      </w:r>
    </w:p>
    <w:p w14:paraId="7C2ED472" w14:textId="77777777" w:rsidR="00D5297F" w:rsidRPr="00AE4CC8" w:rsidRDefault="00D5297F" w:rsidP="00D5297F">
      <w:pPr>
        <w:pStyle w:val="Odstavekseznama"/>
        <w:numPr>
          <w:ilvl w:val="0"/>
          <w:numId w:val="19"/>
        </w:numPr>
        <w:suppressAutoHyphens/>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naročnika sproti obveščati o vseh izplačanih odškodninah iz naslova zavarovanj naročnika;</w:t>
      </w:r>
    </w:p>
    <w:p w14:paraId="2B9924A2" w14:textId="77777777" w:rsidR="00D5297F" w:rsidRPr="00AE4CC8" w:rsidRDefault="00D5297F" w:rsidP="00D5297F">
      <w:pPr>
        <w:pStyle w:val="Brezrazmikov"/>
        <w:numPr>
          <w:ilvl w:val="0"/>
          <w:numId w:val="19"/>
        </w:numPr>
        <w:jc w:val="both"/>
        <w:rPr>
          <w:rFonts w:asciiTheme="minorHAnsi" w:hAnsiTheme="minorHAnsi" w:cstheme="minorHAnsi"/>
          <w:color w:val="000000"/>
        </w:rPr>
      </w:pPr>
      <w:r w:rsidRPr="00AE4CC8">
        <w:rPr>
          <w:rFonts w:asciiTheme="minorHAnsi" w:hAnsiTheme="minorHAnsi" w:cstheme="minorHAnsi"/>
          <w:color w:val="000000"/>
        </w:rPr>
        <w:t>sproti obveščati naročnika o novih situacijah, ki bi lahko vplivale na izvajanje obveznosti iz te pogodbe;</w:t>
      </w:r>
    </w:p>
    <w:p w14:paraId="2D1F2136" w14:textId="77777777" w:rsidR="00D5297F" w:rsidRPr="00AE4CC8" w:rsidRDefault="00D5297F" w:rsidP="00D5297F">
      <w:pPr>
        <w:pStyle w:val="Brezrazmikov"/>
        <w:numPr>
          <w:ilvl w:val="0"/>
          <w:numId w:val="19"/>
        </w:numPr>
        <w:jc w:val="both"/>
        <w:rPr>
          <w:rFonts w:asciiTheme="minorHAnsi" w:hAnsiTheme="minorHAnsi" w:cstheme="minorHAnsi"/>
          <w:color w:val="000000"/>
        </w:rPr>
      </w:pPr>
      <w:r w:rsidRPr="00AE4CC8">
        <w:rPr>
          <w:rFonts w:asciiTheme="minorHAnsi" w:hAnsiTheme="minorHAnsi" w:cstheme="minorHAnsi"/>
          <w:color w:val="000000"/>
        </w:rPr>
        <w:t>storiti vse, da bodo pravočasno in pravilno izpolnjena vsa določila iz te pogodbe;</w:t>
      </w:r>
    </w:p>
    <w:p w14:paraId="1E49DD9A" w14:textId="77777777" w:rsidR="00D5297F" w:rsidRDefault="00D5297F" w:rsidP="00D5297F">
      <w:pPr>
        <w:pStyle w:val="Brezrazmikov"/>
        <w:numPr>
          <w:ilvl w:val="0"/>
          <w:numId w:val="19"/>
        </w:numPr>
        <w:jc w:val="both"/>
        <w:rPr>
          <w:rFonts w:asciiTheme="minorHAnsi" w:hAnsiTheme="minorHAnsi" w:cstheme="minorHAnsi"/>
          <w:color w:val="000000"/>
        </w:rPr>
      </w:pPr>
      <w:r w:rsidRPr="00AE4CC8">
        <w:rPr>
          <w:rFonts w:asciiTheme="minorHAnsi" w:hAnsiTheme="minorHAnsi" w:cstheme="minorHAnsi"/>
          <w:color w:val="000000"/>
        </w:rPr>
        <w:t>omogočati naročniku ustrezno spremljanje in nadzor</w:t>
      </w:r>
      <w:r>
        <w:rPr>
          <w:rFonts w:asciiTheme="minorHAnsi" w:hAnsiTheme="minorHAnsi" w:cstheme="minorHAnsi"/>
          <w:color w:val="000000"/>
        </w:rPr>
        <w:t>.</w:t>
      </w:r>
    </w:p>
    <w:p w14:paraId="12C70D47" w14:textId="77777777" w:rsidR="00D5297F" w:rsidRPr="00AE4CC8" w:rsidRDefault="00D5297F" w:rsidP="00D5297F">
      <w:pPr>
        <w:pStyle w:val="Brezrazmikov"/>
        <w:jc w:val="both"/>
        <w:rPr>
          <w:rFonts w:asciiTheme="minorHAnsi" w:hAnsiTheme="minorHAnsi" w:cstheme="minorHAnsi"/>
        </w:rPr>
      </w:pPr>
    </w:p>
    <w:p w14:paraId="79551656" w14:textId="4FD082C6"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12.</w:t>
      </w:r>
      <w:r w:rsidR="00D5297F">
        <w:rPr>
          <w:rFonts w:asciiTheme="minorHAnsi" w:hAnsiTheme="minorHAnsi" w:cstheme="minorHAnsi"/>
          <w:sz w:val="22"/>
          <w:szCs w:val="22"/>
        </w:rPr>
        <w:t xml:space="preserve"> </w:t>
      </w:r>
      <w:r w:rsidR="00D5297F" w:rsidRPr="00AE4CC8">
        <w:rPr>
          <w:rFonts w:asciiTheme="minorHAnsi" w:hAnsiTheme="minorHAnsi" w:cstheme="minorHAnsi"/>
          <w:sz w:val="22"/>
          <w:szCs w:val="22"/>
        </w:rPr>
        <w:t>člen</w:t>
      </w:r>
    </w:p>
    <w:p w14:paraId="5046CE43" w14:textId="77777777" w:rsidR="00D5297F" w:rsidRPr="00AE4CC8" w:rsidRDefault="00D5297F" w:rsidP="00D5297F">
      <w:pPr>
        <w:pStyle w:val="Brezrazmikov"/>
        <w:jc w:val="both"/>
        <w:rPr>
          <w:rFonts w:asciiTheme="minorHAnsi" w:hAnsiTheme="minorHAnsi" w:cstheme="minorHAnsi"/>
        </w:rPr>
      </w:pPr>
      <w:r w:rsidRPr="00AE4CC8">
        <w:rPr>
          <w:rFonts w:asciiTheme="minorHAnsi" w:hAnsiTheme="minorHAnsi" w:cstheme="minorHAnsi"/>
        </w:rPr>
        <w:t>Izvajalec je dolžan naročniku podati vsa navodila in obrazce za prijavljanje škod in ravnanje v primeru škodnega dogodka.</w:t>
      </w:r>
    </w:p>
    <w:p w14:paraId="4763C545" w14:textId="77777777" w:rsidR="00D5297F" w:rsidRPr="00AE4CC8" w:rsidRDefault="00D5297F" w:rsidP="00D5297F">
      <w:pPr>
        <w:pStyle w:val="Brezrazmikov"/>
        <w:jc w:val="both"/>
        <w:rPr>
          <w:rFonts w:asciiTheme="minorHAnsi" w:hAnsiTheme="minorHAnsi" w:cstheme="minorHAnsi"/>
        </w:rPr>
      </w:pPr>
    </w:p>
    <w:p w14:paraId="5993B53E" w14:textId="77777777" w:rsidR="00D5297F" w:rsidRPr="00AE4CC8" w:rsidRDefault="00D5297F" w:rsidP="00D5297F">
      <w:pPr>
        <w:pStyle w:val="Brezrazmikov"/>
        <w:jc w:val="both"/>
        <w:rPr>
          <w:rFonts w:asciiTheme="minorHAnsi" w:hAnsiTheme="minorHAnsi" w:cstheme="minorHAnsi"/>
        </w:rPr>
      </w:pPr>
      <w:r w:rsidRPr="00AE4CC8">
        <w:rPr>
          <w:rFonts w:asciiTheme="minorHAnsi" w:hAnsiTheme="minorHAnsi" w:cstheme="minorHAnsi"/>
        </w:rPr>
        <w:t>Kontaktne osebe pri izvajalcu in njihovi podatki so: ……………………………</w:t>
      </w:r>
    </w:p>
    <w:p w14:paraId="129CE8D0" w14:textId="77777777" w:rsidR="00D5297F" w:rsidRPr="00AE4CC8" w:rsidRDefault="00D5297F" w:rsidP="00D5297F">
      <w:pPr>
        <w:pStyle w:val="Brezrazmikov"/>
        <w:jc w:val="both"/>
        <w:rPr>
          <w:rFonts w:asciiTheme="minorHAnsi" w:hAnsiTheme="minorHAnsi" w:cstheme="minorHAnsi"/>
        </w:rPr>
      </w:pPr>
    </w:p>
    <w:p w14:paraId="289C2C82" w14:textId="3075B708"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13.</w:t>
      </w:r>
      <w:r w:rsidR="00D5297F" w:rsidRPr="00AE4CC8">
        <w:rPr>
          <w:rFonts w:asciiTheme="minorHAnsi" w:hAnsiTheme="minorHAnsi" w:cstheme="minorHAnsi"/>
          <w:sz w:val="22"/>
          <w:szCs w:val="22"/>
        </w:rPr>
        <w:t xml:space="preserve">  člen</w:t>
      </w:r>
    </w:p>
    <w:p w14:paraId="45CBC7BE" w14:textId="3CA9A7E2" w:rsidR="00D5297F" w:rsidRDefault="000A3E77" w:rsidP="00D5297F">
      <w:pPr>
        <w:pStyle w:val="Brezrazmikov"/>
        <w:jc w:val="both"/>
        <w:rPr>
          <w:rFonts w:asciiTheme="minorHAnsi" w:hAnsiTheme="minorHAnsi" w:cstheme="minorHAnsi"/>
        </w:rPr>
      </w:pPr>
      <w:r w:rsidRPr="000A3E77">
        <w:rPr>
          <w:rFonts w:asciiTheme="minorHAnsi" w:hAnsiTheme="minorHAnsi" w:cstheme="minorHAnsi"/>
        </w:rPr>
        <w:t>Izvajalec je dolžan povrniti tudi vsako škodo, ki jo povzroči oseba, za katero naročnik odgovarja po zakonu ali drugi pravni podlagi.</w:t>
      </w:r>
    </w:p>
    <w:p w14:paraId="7E93156C" w14:textId="77777777" w:rsidR="000A3E77" w:rsidRPr="00AE4CC8" w:rsidRDefault="000A3E77" w:rsidP="00D5297F">
      <w:pPr>
        <w:pStyle w:val="Brezrazmikov"/>
        <w:jc w:val="both"/>
        <w:rPr>
          <w:rFonts w:asciiTheme="minorHAnsi" w:hAnsiTheme="minorHAnsi" w:cstheme="minorHAnsi"/>
        </w:rPr>
      </w:pPr>
    </w:p>
    <w:p w14:paraId="35BAAD99" w14:textId="63447522"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14.</w:t>
      </w:r>
      <w:r w:rsidR="00D5297F" w:rsidRPr="00AE4CC8">
        <w:rPr>
          <w:rFonts w:asciiTheme="minorHAnsi" w:hAnsiTheme="minorHAnsi" w:cstheme="minorHAnsi"/>
          <w:sz w:val="22"/>
          <w:szCs w:val="22"/>
        </w:rPr>
        <w:t xml:space="preserve">  člen</w:t>
      </w:r>
    </w:p>
    <w:p w14:paraId="55A29DCC"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Izvajalec mora obračunati in izplačati škodo najkasneje v roku 14 dni od dneva prejema vseh potrebnih podatkov in dokumentov za obračun škode, v nasprotnem primeru ima naročnik pravico zaračunati zakonske zamudne obresti.</w:t>
      </w:r>
    </w:p>
    <w:p w14:paraId="5A8C856E" w14:textId="77777777" w:rsidR="00D5297F" w:rsidRPr="00AE4CC8" w:rsidRDefault="00D5297F" w:rsidP="00D5297F">
      <w:pPr>
        <w:ind w:left="284"/>
        <w:jc w:val="both"/>
        <w:rPr>
          <w:rFonts w:asciiTheme="minorHAnsi" w:hAnsiTheme="minorHAnsi" w:cstheme="minorHAnsi"/>
          <w:sz w:val="22"/>
          <w:szCs w:val="22"/>
        </w:rPr>
      </w:pPr>
    </w:p>
    <w:p w14:paraId="5BE7C37F" w14:textId="2E5E4091"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OBVEZNOSTI NAROČNIKA</w:t>
      </w:r>
    </w:p>
    <w:p w14:paraId="70DFC12E" w14:textId="77777777" w:rsidR="0027001E" w:rsidRPr="0027001E" w:rsidRDefault="0027001E" w:rsidP="0027001E"/>
    <w:p w14:paraId="6543C69C" w14:textId="69C9E017"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15.</w:t>
      </w:r>
      <w:r w:rsidR="00D5297F" w:rsidRPr="00AE4CC8">
        <w:rPr>
          <w:rFonts w:asciiTheme="minorHAnsi" w:hAnsiTheme="minorHAnsi" w:cstheme="minorHAnsi"/>
          <w:sz w:val="22"/>
          <w:szCs w:val="22"/>
        </w:rPr>
        <w:t xml:space="preserve">  člen</w:t>
      </w:r>
    </w:p>
    <w:p w14:paraId="742748F4"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Naročnik je dolžan izvajati prijave škod na dokumentiran način s podatki, potrebnimi za ažuren obračun in plačilo škod. Naročnik je dolžan omogočiti cenilcu izvajalca ogled poškodovanega objekta ali naprave oziroma stvari / vozila.</w:t>
      </w:r>
    </w:p>
    <w:p w14:paraId="2226A344" w14:textId="77777777" w:rsidR="00D5297F" w:rsidRPr="00AE4CC8" w:rsidRDefault="00D5297F" w:rsidP="00D5297F">
      <w:pPr>
        <w:jc w:val="both"/>
        <w:rPr>
          <w:rFonts w:asciiTheme="minorHAnsi" w:hAnsiTheme="minorHAnsi" w:cstheme="minorHAnsi"/>
          <w:sz w:val="22"/>
          <w:szCs w:val="22"/>
        </w:rPr>
      </w:pPr>
    </w:p>
    <w:p w14:paraId="3F522D76" w14:textId="5302FEFD"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SKRBNIKI POGODBE</w:t>
      </w:r>
    </w:p>
    <w:p w14:paraId="34FD24B9" w14:textId="77777777" w:rsidR="0027001E" w:rsidRPr="0027001E" w:rsidRDefault="0027001E" w:rsidP="0027001E"/>
    <w:p w14:paraId="4EA6E5D4" w14:textId="3E1410D7"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 xml:space="preserve">16. </w:t>
      </w:r>
      <w:r w:rsidR="00D5297F" w:rsidRPr="00AE4CC8">
        <w:rPr>
          <w:rFonts w:asciiTheme="minorHAnsi" w:hAnsiTheme="minorHAnsi" w:cstheme="minorHAnsi"/>
          <w:sz w:val="22"/>
          <w:szCs w:val="22"/>
        </w:rPr>
        <w:t xml:space="preserve"> člen</w:t>
      </w:r>
    </w:p>
    <w:p w14:paraId="73CBC74F"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Stranki pogodbe imenujeta svoje skrbnike z namenom, da bi sproti reševali nerešene probleme in tako omogočili nemoten potek del po tej pogodbi. Skrbniki so pooblaščeni urejati vsa vprašanja, ki se nanašajo na izvajanje te pogodbe ter  so dolžni sproti reševati morebitna nesoglasja, reklamacije in podobno.</w:t>
      </w:r>
    </w:p>
    <w:p w14:paraId="6BAA24F9" w14:textId="77777777" w:rsidR="00D5297F" w:rsidRPr="00AE4CC8" w:rsidRDefault="00D5297F" w:rsidP="00D5297F">
      <w:pPr>
        <w:jc w:val="both"/>
        <w:rPr>
          <w:rFonts w:asciiTheme="minorHAnsi" w:hAnsiTheme="minorHAnsi" w:cstheme="minorHAnsi"/>
          <w:color w:val="000000"/>
          <w:sz w:val="22"/>
          <w:szCs w:val="22"/>
        </w:rPr>
      </w:pPr>
    </w:p>
    <w:p w14:paraId="79594749"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Skrbnik na strani naročnika je……………..</w:t>
      </w:r>
    </w:p>
    <w:p w14:paraId="7110ABD6" w14:textId="77777777" w:rsidR="00D5297F" w:rsidRPr="00AE4CC8" w:rsidRDefault="00D5297F" w:rsidP="00D5297F">
      <w:pPr>
        <w:jc w:val="both"/>
        <w:rPr>
          <w:rFonts w:asciiTheme="minorHAnsi" w:hAnsiTheme="minorHAnsi" w:cstheme="minorHAnsi"/>
          <w:color w:val="000000"/>
          <w:sz w:val="22"/>
          <w:szCs w:val="22"/>
        </w:rPr>
      </w:pPr>
    </w:p>
    <w:p w14:paraId="279D155F"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 xml:space="preserve">Skrbnik na strani izvajalca je………………. </w:t>
      </w:r>
    </w:p>
    <w:p w14:paraId="5049B541" w14:textId="77777777" w:rsidR="00D5297F" w:rsidRPr="00AE4CC8" w:rsidRDefault="00D5297F" w:rsidP="00D5297F">
      <w:pPr>
        <w:jc w:val="both"/>
        <w:rPr>
          <w:rFonts w:asciiTheme="minorHAnsi" w:hAnsiTheme="minorHAnsi" w:cstheme="minorHAnsi"/>
          <w:color w:val="000000"/>
          <w:sz w:val="22"/>
          <w:szCs w:val="22"/>
        </w:rPr>
      </w:pPr>
    </w:p>
    <w:p w14:paraId="36BB4CFD" w14:textId="6E76ADDD" w:rsidR="00D5297F" w:rsidRDefault="00D5297F" w:rsidP="00D5297F">
      <w:pPr>
        <w:jc w:val="both"/>
        <w:rPr>
          <w:rFonts w:asciiTheme="minorHAnsi" w:hAnsiTheme="minorHAnsi" w:cstheme="minorHAnsi"/>
          <w:b/>
          <w:bCs/>
          <w:sz w:val="22"/>
          <w:szCs w:val="22"/>
        </w:rPr>
      </w:pPr>
      <w:r w:rsidRPr="00AE4CC8">
        <w:rPr>
          <w:rFonts w:asciiTheme="minorHAnsi" w:hAnsiTheme="minorHAnsi" w:cstheme="minorHAnsi"/>
          <w:b/>
          <w:bCs/>
          <w:sz w:val="22"/>
          <w:szCs w:val="22"/>
        </w:rPr>
        <w:t>PODIZVAJALCI</w:t>
      </w:r>
    </w:p>
    <w:p w14:paraId="59F8DD43" w14:textId="77777777" w:rsidR="0027001E" w:rsidRPr="00AE4CC8" w:rsidRDefault="0027001E" w:rsidP="00D5297F">
      <w:pPr>
        <w:jc w:val="both"/>
        <w:rPr>
          <w:rFonts w:asciiTheme="minorHAnsi" w:hAnsiTheme="minorHAnsi" w:cstheme="minorHAnsi"/>
          <w:b/>
          <w:bCs/>
          <w:sz w:val="22"/>
          <w:szCs w:val="22"/>
        </w:rPr>
      </w:pPr>
    </w:p>
    <w:p w14:paraId="4A855F99" w14:textId="408522F0" w:rsidR="00D5297F" w:rsidRPr="00804427"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17.</w:t>
      </w:r>
      <w:r w:rsidR="00D5297F">
        <w:rPr>
          <w:rFonts w:asciiTheme="minorHAnsi" w:hAnsiTheme="minorHAnsi" w:cstheme="minorHAnsi"/>
          <w:sz w:val="22"/>
          <w:szCs w:val="22"/>
        </w:rPr>
        <w:t xml:space="preserve"> </w:t>
      </w:r>
      <w:r w:rsidR="00D5297F" w:rsidRPr="00804427">
        <w:rPr>
          <w:rFonts w:asciiTheme="minorHAnsi" w:hAnsiTheme="minorHAnsi" w:cstheme="minorHAnsi"/>
          <w:sz w:val="22"/>
          <w:szCs w:val="22"/>
        </w:rPr>
        <w:t>člen</w:t>
      </w:r>
    </w:p>
    <w:p w14:paraId="79B15AAD" w14:textId="6391EBD8"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xml:space="preserve">(Opomba: Določila tega člena veljajo samo v primeru, če bo </w:t>
      </w:r>
      <w:r w:rsidR="00A20615">
        <w:rPr>
          <w:rFonts w:asciiTheme="minorHAnsi" w:hAnsiTheme="minorHAnsi" w:cstheme="minorHAnsi"/>
          <w:sz w:val="22"/>
          <w:szCs w:val="22"/>
        </w:rPr>
        <w:t>izvajalec</w:t>
      </w:r>
      <w:r w:rsidRPr="00AE4CC8">
        <w:rPr>
          <w:rFonts w:asciiTheme="minorHAnsi" w:hAnsiTheme="minorHAnsi" w:cstheme="minorHAnsi"/>
          <w:sz w:val="22"/>
          <w:szCs w:val="22"/>
        </w:rPr>
        <w:t xml:space="preserve"> nastopal skupaj s podizvajalci.</w:t>
      </w:r>
    </w:p>
    <w:p w14:paraId="23F0A6D8"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V nasprotnem primeru se ta člen in ostali členi sporazuma ustrezno preštevilčijo.)</w:t>
      </w:r>
    </w:p>
    <w:p w14:paraId="623D7A05" w14:textId="77777777" w:rsidR="00D5297F" w:rsidRPr="00AE4CC8" w:rsidRDefault="00D5297F" w:rsidP="00D5297F">
      <w:pPr>
        <w:jc w:val="both"/>
        <w:rPr>
          <w:rFonts w:asciiTheme="minorHAnsi" w:hAnsiTheme="minorHAnsi" w:cstheme="minorHAnsi"/>
          <w:sz w:val="22"/>
          <w:szCs w:val="22"/>
        </w:rPr>
      </w:pPr>
    </w:p>
    <w:p w14:paraId="6B7EEB94" w14:textId="59300ADE" w:rsidR="00D5297F" w:rsidRPr="00AE4CC8" w:rsidRDefault="00A20615" w:rsidP="00D5297F">
      <w:pPr>
        <w:jc w:val="both"/>
        <w:rPr>
          <w:rFonts w:asciiTheme="minorHAnsi" w:hAnsiTheme="minorHAnsi" w:cstheme="minorHAnsi"/>
          <w:sz w:val="22"/>
          <w:szCs w:val="22"/>
        </w:rPr>
      </w:pPr>
      <w:r>
        <w:rPr>
          <w:rFonts w:asciiTheme="minorHAnsi" w:hAnsiTheme="minorHAnsi" w:cstheme="minorHAnsi"/>
          <w:sz w:val="22"/>
          <w:szCs w:val="22"/>
        </w:rPr>
        <w:t>Izvajalec</w:t>
      </w:r>
      <w:r w:rsidR="00D5297F" w:rsidRPr="00AE4CC8">
        <w:rPr>
          <w:rFonts w:asciiTheme="minorHAnsi" w:hAnsiTheme="minorHAnsi" w:cstheme="minorHAnsi"/>
          <w:sz w:val="22"/>
          <w:szCs w:val="22"/>
        </w:rPr>
        <w:t xml:space="preserve"> bo dobave oz. storitve iz te pogodbe izvedel skupaj z naslednjim/i podizvajalcem/i:</w:t>
      </w:r>
    </w:p>
    <w:p w14:paraId="7F207DD4"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(naziv), …………………….. (polni naslov), matična številka.</w:t>
      </w:r>
    </w:p>
    <w:p w14:paraId="1C8831F8"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davčna številka/identifikacijska številka za DDV ……………….., bo</w:t>
      </w:r>
    </w:p>
    <w:p w14:paraId="2FF1A5A0" w14:textId="77777777"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izvedel …………….……………….. (navesti predmet in vsako vrsto ter količino del, ki jih bo izvedel podizvajalec). Vrednost teh dobav oz. storitev znaša …………. EUR. Podizvajalec bo dela izvedel ………….. (navesti kraj izvedbe del) najkasneje do ……/ v roku …….. dni od ………… (Opomba: Če je podizvajalcev več, se zgornje podatke navede za vsakega podizvajalca posebej in preostalo besedilo tega člena ustrezno spremeni, glede na število podizvajalcev.)</w:t>
      </w:r>
    </w:p>
    <w:p w14:paraId="646BBD3F" w14:textId="77777777" w:rsidR="00D5297F" w:rsidRPr="00AE4CC8" w:rsidRDefault="00D5297F" w:rsidP="00D5297F">
      <w:pPr>
        <w:jc w:val="both"/>
        <w:rPr>
          <w:rFonts w:asciiTheme="minorHAnsi" w:hAnsiTheme="minorHAnsi" w:cstheme="minorHAnsi"/>
          <w:sz w:val="22"/>
          <w:szCs w:val="22"/>
        </w:rPr>
      </w:pPr>
    </w:p>
    <w:p w14:paraId="1447F6BA" w14:textId="19496ECB" w:rsidR="00D5297F" w:rsidRPr="00AE4CC8" w:rsidRDefault="00A20615" w:rsidP="00D5297F">
      <w:pPr>
        <w:jc w:val="both"/>
        <w:rPr>
          <w:rFonts w:asciiTheme="minorHAnsi" w:hAnsiTheme="minorHAnsi" w:cstheme="minorHAnsi"/>
          <w:sz w:val="22"/>
          <w:szCs w:val="22"/>
        </w:rPr>
      </w:pPr>
      <w:r>
        <w:rPr>
          <w:rFonts w:asciiTheme="minorHAnsi" w:hAnsiTheme="minorHAnsi" w:cstheme="minorHAnsi"/>
          <w:sz w:val="22"/>
          <w:szCs w:val="22"/>
        </w:rPr>
        <w:t>Izvajalec</w:t>
      </w:r>
      <w:r w:rsidR="00D5297F" w:rsidRPr="00AE4CC8">
        <w:rPr>
          <w:rFonts w:asciiTheme="minorHAnsi" w:hAnsiTheme="minorHAnsi" w:cstheme="minorHAnsi"/>
          <w:sz w:val="22"/>
          <w:szCs w:val="22"/>
        </w:rPr>
        <w:t xml:space="preserve">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w:t>
      </w:r>
      <w:r>
        <w:rPr>
          <w:rFonts w:asciiTheme="minorHAnsi" w:hAnsiTheme="minorHAnsi" w:cstheme="minorHAnsi"/>
          <w:sz w:val="22"/>
          <w:szCs w:val="22"/>
        </w:rPr>
        <w:t>izvajalec</w:t>
      </w:r>
      <w:r w:rsidR="00D5297F" w:rsidRPr="00AE4CC8">
        <w:rPr>
          <w:rFonts w:asciiTheme="minorHAnsi" w:hAnsiTheme="minorHAnsi" w:cstheme="minorHAnsi"/>
          <w:sz w:val="22"/>
          <w:szCs w:val="22"/>
        </w:rPr>
        <w:t xml:space="preserve"> skupaj z obvestilom posredovati naročniku kontaktne podatke in dokazila iz obrazcev predmetne razpisne dokumentacije. Zamenjavo podizvajalcev ali vključitev novega podizvajalca pogodbeni stranki uredita z aneksom k tej pogodbi.</w:t>
      </w:r>
    </w:p>
    <w:p w14:paraId="27D0F312" w14:textId="77777777" w:rsidR="00D5297F" w:rsidRPr="00AE4CC8" w:rsidRDefault="00D5297F" w:rsidP="00D5297F">
      <w:pPr>
        <w:jc w:val="both"/>
        <w:rPr>
          <w:rFonts w:asciiTheme="minorHAnsi" w:hAnsiTheme="minorHAnsi" w:cstheme="minorHAnsi"/>
          <w:sz w:val="22"/>
          <w:szCs w:val="22"/>
        </w:rPr>
      </w:pPr>
    </w:p>
    <w:p w14:paraId="1609C78B" w14:textId="6EE02874" w:rsidR="00D5297F" w:rsidRPr="00AE4CC8" w:rsidRDefault="00D5297F" w:rsidP="00D5297F">
      <w:pPr>
        <w:jc w:val="both"/>
        <w:rPr>
          <w:rFonts w:asciiTheme="minorHAnsi" w:hAnsiTheme="minorHAnsi" w:cstheme="minorHAnsi"/>
          <w:sz w:val="22"/>
          <w:szCs w:val="22"/>
        </w:rPr>
      </w:pPr>
      <w:r w:rsidRPr="00AE4CC8">
        <w:rPr>
          <w:rFonts w:asciiTheme="minorHAnsi" w:hAnsiTheme="minorHAnsi" w:cstheme="minorHAnsi"/>
          <w:sz w:val="22"/>
          <w:szCs w:val="22"/>
        </w:rPr>
        <w:t xml:space="preserve">V razmerju do naročnika </w:t>
      </w:r>
      <w:r w:rsidR="00A20615">
        <w:rPr>
          <w:rFonts w:asciiTheme="minorHAnsi" w:hAnsiTheme="minorHAnsi" w:cstheme="minorHAnsi"/>
          <w:sz w:val="22"/>
          <w:szCs w:val="22"/>
        </w:rPr>
        <w:t>izvajalec</w:t>
      </w:r>
      <w:r w:rsidRPr="00AE4CC8">
        <w:rPr>
          <w:rFonts w:asciiTheme="minorHAnsi" w:hAnsiTheme="minorHAnsi" w:cstheme="minorHAnsi"/>
          <w:sz w:val="22"/>
          <w:szCs w:val="22"/>
        </w:rPr>
        <w:t xml:space="preserve"> v celoti odgovarja za izvedbo </w:t>
      </w:r>
      <w:r w:rsidR="00A20615">
        <w:rPr>
          <w:rFonts w:asciiTheme="minorHAnsi" w:hAnsiTheme="minorHAnsi" w:cstheme="minorHAnsi"/>
          <w:sz w:val="22"/>
          <w:szCs w:val="22"/>
        </w:rPr>
        <w:t>storitev</w:t>
      </w:r>
      <w:r w:rsidRPr="00AE4CC8">
        <w:rPr>
          <w:rFonts w:asciiTheme="minorHAnsi" w:hAnsiTheme="minorHAnsi" w:cstheme="minorHAnsi"/>
          <w:sz w:val="22"/>
          <w:szCs w:val="22"/>
        </w:rPr>
        <w:t xml:space="preserve">, ki so predmet te pogodbe. 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r w:rsidR="00A20615">
        <w:rPr>
          <w:rFonts w:asciiTheme="minorHAnsi" w:hAnsiTheme="minorHAnsi" w:cstheme="minorHAnsi"/>
          <w:sz w:val="22"/>
          <w:szCs w:val="22"/>
        </w:rPr>
        <w:t>Izvajalec</w:t>
      </w:r>
      <w:r w:rsidRPr="00AE4CC8">
        <w:rPr>
          <w:rFonts w:asciiTheme="minorHAnsi" w:hAnsiTheme="minorHAnsi" w:cstheme="minorHAnsi"/>
          <w:sz w:val="22"/>
          <w:szCs w:val="22"/>
        </w:rPr>
        <w:t xml:space="preserve">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w:t>
      </w:r>
    </w:p>
    <w:p w14:paraId="1038D659" w14:textId="77777777" w:rsidR="00D5297F" w:rsidRPr="00AE4CC8" w:rsidRDefault="00D5297F" w:rsidP="00D5297F">
      <w:pPr>
        <w:jc w:val="both"/>
        <w:rPr>
          <w:rFonts w:asciiTheme="minorHAnsi" w:hAnsiTheme="minorHAnsi" w:cstheme="minorHAnsi"/>
          <w:sz w:val="22"/>
          <w:szCs w:val="22"/>
        </w:rPr>
      </w:pPr>
    </w:p>
    <w:p w14:paraId="6F83C64E" w14:textId="3B4D356C" w:rsidR="00D5297F" w:rsidRDefault="00D5297F" w:rsidP="00D5297F">
      <w:pPr>
        <w:tabs>
          <w:tab w:val="num" w:pos="540"/>
        </w:tabs>
        <w:jc w:val="both"/>
        <w:rPr>
          <w:rFonts w:asciiTheme="minorHAnsi" w:hAnsiTheme="minorHAnsi" w:cstheme="minorHAnsi"/>
          <w:b/>
          <w:sz w:val="22"/>
          <w:szCs w:val="22"/>
        </w:rPr>
      </w:pPr>
      <w:r w:rsidRPr="00AE4CC8">
        <w:rPr>
          <w:rFonts w:asciiTheme="minorHAnsi" w:hAnsiTheme="minorHAnsi" w:cstheme="minorHAnsi"/>
          <w:b/>
          <w:sz w:val="22"/>
          <w:szCs w:val="22"/>
        </w:rPr>
        <w:t>PROTIKORUPCIJSKO DOLOČILO in RAZVEZNI POGOJ</w:t>
      </w:r>
    </w:p>
    <w:p w14:paraId="1C074129" w14:textId="77777777" w:rsidR="0027001E" w:rsidRPr="00AE4CC8" w:rsidRDefault="0027001E" w:rsidP="00D5297F">
      <w:pPr>
        <w:tabs>
          <w:tab w:val="num" w:pos="540"/>
        </w:tabs>
        <w:jc w:val="both"/>
        <w:rPr>
          <w:rFonts w:asciiTheme="minorHAnsi" w:hAnsiTheme="minorHAnsi" w:cstheme="minorHAnsi"/>
          <w:sz w:val="22"/>
          <w:szCs w:val="22"/>
        </w:rPr>
      </w:pPr>
    </w:p>
    <w:p w14:paraId="2D5BA476" w14:textId="1609B713" w:rsidR="00D5297F" w:rsidRPr="00804427"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18.</w:t>
      </w:r>
      <w:r w:rsidR="00D5297F">
        <w:rPr>
          <w:rFonts w:asciiTheme="minorHAnsi" w:hAnsiTheme="minorHAnsi" w:cstheme="minorHAnsi"/>
          <w:sz w:val="22"/>
          <w:szCs w:val="22"/>
        </w:rPr>
        <w:t xml:space="preserve"> </w:t>
      </w:r>
      <w:r w:rsidR="00D5297F" w:rsidRPr="00804427">
        <w:rPr>
          <w:rFonts w:asciiTheme="minorHAnsi" w:hAnsiTheme="minorHAnsi" w:cstheme="minorHAnsi"/>
          <w:sz w:val="22"/>
          <w:szCs w:val="22"/>
        </w:rPr>
        <w:t>člen</w:t>
      </w:r>
    </w:p>
    <w:p w14:paraId="2FC0FBBD" w14:textId="77777777" w:rsidR="00D5297F" w:rsidRPr="00AE4CC8" w:rsidRDefault="00D5297F" w:rsidP="00D5297F">
      <w:pPr>
        <w:tabs>
          <w:tab w:val="num" w:pos="540"/>
          <w:tab w:val="left" w:pos="4755"/>
        </w:tabs>
        <w:jc w:val="both"/>
        <w:rPr>
          <w:rFonts w:asciiTheme="minorHAnsi" w:hAnsiTheme="minorHAnsi" w:cstheme="minorHAnsi"/>
          <w:sz w:val="22"/>
          <w:szCs w:val="22"/>
        </w:rPr>
      </w:pPr>
      <w:r w:rsidRPr="00AE4CC8">
        <w:rPr>
          <w:rFonts w:asciiTheme="minorHAnsi" w:hAnsiTheme="minorHAnsi" w:cstheme="minorHAnsi"/>
          <w:sz w:val="22"/>
          <w:szCs w:val="22"/>
        </w:rPr>
        <w:t>Upoštevaje določbe 14. člena Zakona o integriteti in preprečevanju korupcije (</w:t>
      </w:r>
      <w:proofErr w:type="spellStart"/>
      <w:r w:rsidRPr="00AE4CC8">
        <w:rPr>
          <w:rFonts w:asciiTheme="minorHAnsi" w:hAnsiTheme="minorHAnsi" w:cstheme="minorHAnsi"/>
          <w:sz w:val="22"/>
          <w:szCs w:val="22"/>
        </w:rPr>
        <w:t>ZIntPK</w:t>
      </w:r>
      <w:proofErr w:type="spellEnd"/>
      <w:r w:rsidRPr="00AE4CC8">
        <w:rPr>
          <w:rFonts w:asciiTheme="minorHAnsi" w:hAnsiTheme="minorHAnsi" w:cstheme="minorHAnsi"/>
          <w:sz w:val="22"/>
          <w:szCs w:val="22"/>
        </w:rPr>
        <w:t>, Uradni list RS, št. 69/2011-UPB2) je nična vsaka pogodba, pri kateri kdo v imenu ali na račun druge pogodbene stranke, predstavniku ali posredniku naročnika obljubi, ponudi ali da kakšno nedovoljeno korist za:</w:t>
      </w:r>
    </w:p>
    <w:p w14:paraId="19865655" w14:textId="77777777" w:rsidR="00D5297F" w:rsidRPr="00AE4CC8" w:rsidRDefault="00D5297F" w:rsidP="00D5297F">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AE4CC8">
        <w:rPr>
          <w:rFonts w:asciiTheme="minorHAnsi" w:hAnsiTheme="minorHAnsi" w:cstheme="minorHAnsi"/>
          <w:sz w:val="22"/>
          <w:szCs w:val="22"/>
        </w:rPr>
        <w:t>pridobitev posla</w:t>
      </w:r>
    </w:p>
    <w:p w14:paraId="51AAB818" w14:textId="6BA9D6F4" w:rsidR="00D5297F" w:rsidRPr="00AE4CC8" w:rsidRDefault="00D5297F" w:rsidP="00D5297F">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AE4CC8">
        <w:rPr>
          <w:rFonts w:asciiTheme="minorHAnsi" w:hAnsiTheme="minorHAnsi" w:cstheme="minorHAnsi"/>
          <w:sz w:val="22"/>
          <w:szCs w:val="22"/>
        </w:rPr>
        <w:t>sklenitev posla pod ugodnejšimi pogoji</w:t>
      </w:r>
    </w:p>
    <w:p w14:paraId="1D6559EC" w14:textId="6DA83F41" w:rsidR="00D5297F" w:rsidRPr="00AE4CC8" w:rsidRDefault="00D5297F" w:rsidP="00D5297F">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AE4CC8">
        <w:rPr>
          <w:rFonts w:asciiTheme="minorHAnsi" w:hAnsiTheme="minorHAnsi" w:cstheme="minorHAnsi"/>
          <w:sz w:val="22"/>
          <w:szCs w:val="22"/>
        </w:rPr>
        <w:t>opustitev dolžnega nadzora nad izvajanjem pogodbenih obveznosti ali</w:t>
      </w:r>
    </w:p>
    <w:p w14:paraId="5437671C" w14:textId="6A8FA11D" w:rsidR="00D5297F" w:rsidRPr="00AE4CC8" w:rsidRDefault="00D5297F" w:rsidP="00D5297F">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AE4CC8">
        <w:rPr>
          <w:rFonts w:asciiTheme="minorHAnsi" w:hAnsiTheme="minorHAnsi" w:cstheme="minorHAnsi"/>
          <w:sz w:val="22"/>
          <w:szCs w:val="22"/>
        </w:rPr>
        <w:t>drugo ravnanje ali opustitev, s katerim je naročniku povzročena škoda ali je omogočena pridobitev nedovoljene koristi predstavniku naročnika, drugi pogodbeni stranki ali njenemu predstavniku, zastopniku ali posredniku.</w:t>
      </w:r>
    </w:p>
    <w:p w14:paraId="6C7B75BC" w14:textId="3F278FDF" w:rsidR="00D5297F" w:rsidRDefault="00D5297F" w:rsidP="00D5297F">
      <w:pPr>
        <w:pStyle w:val="Naslovpoiljatelja"/>
        <w:jc w:val="both"/>
        <w:rPr>
          <w:rFonts w:asciiTheme="minorHAnsi" w:hAnsiTheme="minorHAnsi" w:cstheme="minorHAnsi"/>
          <w:sz w:val="22"/>
          <w:szCs w:val="22"/>
        </w:rPr>
      </w:pPr>
    </w:p>
    <w:p w14:paraId="6BC73E84" w14:textId="77777777" w:rsidR="00C8642C" w:rsidRPr="00AE4CC8" w:rsidRDefault="00C8642C" w:rsidP="00D5297F">
      <w:pPr>
        <w:pStyle w:val="Naslovpoiljatelja"/>
        <w:jc w:val="both"/>
        <w:rPr>
          <w:rFonts w:asciiTheme="minorHAnsi" w:hAnsiTheme="minorHAnsi" w:cstheme="minorHAnsi"/>
          <w:sz w:val="22"/>
          <w:szCs w:val="22"/>
        </w:rPr>
      </w:pPr>
    </w:p>
    <w:p w14:paraId="5760A1F6" w14:textId="3643B182" w:rsidR="00D5297F" w:rsidRPr="00804427"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19.</w:t>
      </w:r>
      <w:r w:rsidR="00D5297F">
        <w:rPr>
          <w:rFonts w:asciiTheme="minorHAnsi" w:hAnsiTheme="minorHAnsi" w:cstheme="minorHAnsi"/>
          <w:sz w:val="22"/>
          <w:szCs w:val="22"/>
        </w:rPr>
        <w:t xml:space="preserve"> </w:t>
      </w:r>
      <w:r w:rsidR="00D5297F" w:rsidRPr="00804427">
        <w:rPr>
          <w:rFonts w:asciiTheme="minorHAnsi" w:hAnsiTheme="minorHAnsi" w:cstheme="minorHAnsi"/>
          <w:sz w:val="22"/>
          <w:szCs w:val="22"/>
        </w:rPr>
        <w:t>člen</w:t>
      </w:r>
    </w:p>
    <w:p w14:paraId="26244E31"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Ta pogodba je sklenjena pod razveznim pogojem, ki se uresniči v primeru izpolnitve ene od naslednjih okoliščin:</w:t>
      </w:r>
    </w:p>
    <w:p w14:paraId="59D8750E"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 če bo naročnik seznanjen, da je sodišče s pravnomočno odločitvijo ugotovilo kršitev obveznosti delovne, </w:t>
      </w:r>
      <w:proofErr w:type="spellStart"/>
      <w:r w:rsidRPr="00C8642C">
        <w:rPr>
          <w:rFonts w:asciiTheme="minorHAnsi" w:hAnsiTheme="minorHAnsi" w:cstheme="minorHAnsi"/>
          <w:sz w:val="22"/>
          <w:szCs w:val="22"/>
        </w:rPr>
        <w:t>okoljske</w:t>
      </w:r>
      <w:proofErr w:type="spellEnd"/>
      <w:r w:rsidRPr="00C8642C">
        <w:rPr>
          <w:rFonts w:asciiTheme="minorHAnsi" w:hAnsiTheme="minorHAnsi" w:cstheme="minorHAnsi"/>
          <w:sz w:val="22"/>
          <w:szCs w:val="22"/>
        </w:rPr>
        <w:t xml:space="preserve"> ali socialne zakonodaje s strani izvajalca ali podizvajalca ali </w:t>
      </w:r>
    </w:p>
    <w:p w14:paraId="600F9052"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če bo naročnik seznanjen, da je pristojni državni organ pri izvajalcu ali podizvajalcu v času izvajanja pogodbe ugotovil najmanj dve kršitvi v zvezi s:</w:t>
      </w:r>
    </w:p>
    <w:p w14:paraId="50208BC1"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plačilom za delo, </w:t>
      </w:r>
    </w:p>
    <w:p w14:paraId="0B9E4F85"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delovnim časom, </w:t>
      </w:r>
    </w:p>
    <w:p w14:paraId="535D6414"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počitki, </w:t>
      </w:r>
    </w:p>
    <w:p w14:paraId="40D52709"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opravljanjem dela na podlagi pogodb civilnega prava kljub obstoju elementov delovnega razmerja ali </w:t>
      </w:r>
    </w:p>
    <w:p w14:paraId="4C4760F5"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v zvezi z zaposlovanjem na črno</w:t>
      </w:r>
    </w:p>
    <w:p w14:paraId="695F64ED"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in za kateri mu je bila s pravnomočno odločitvijo ali več pravnomočnimi odločitvami izrečena globa za prekršek.</w:t>
      </w:r>
    </w:p>
    <w:p w14:paraId="0BAFD4B5"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V primeru seznanitve naročnika s kršitvijo bo naročnik o tem obvestil izvajalca v desetih dneh. </w:t>
      </w:r>
    </w:p>
    <w:p w14:paraId="737FD9D9"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8642C">
        <w:rPr>
          <w:rFonts w:asciiTheme="minorHAnsi" w:hAnsiTheme="minorHAnsi" w:cstheme="minorHAnsi"/>
          <w:sz w:val="22"/>
          <w:szCs w:val="22"/>
        </w:rPr>
        <w:t>podizvajanje</w:t>
      </w:r>
      <w:proofErr w:type="spellEnd"/>
      <w:r w:rsidRPr="00C8642C">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AD55F95"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6C09372" w14:textId="77777777" w:rsidR="00C8642C" w:rsidRPr="00C8642C" w:rsidRDefault="00C8642C" w:rsidP="00C8642C">
      <w:pPr>
        <w:jc w:val="both"/>
        <w:rPr>
          <w:rFonts w:asciiTheme="minorHAnsi" w:hAnsiTheme="minorHAnsi" w:cstheme="minorHAnsi"/>
          <w:sz w:val="22"/>
          <w:szCs w:val="22"/>
        </w:rPr>
      </w:pPr>
      <w:r w:rsidRPr="00C8642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764C57EF" w14:textId="77777777" w:rsidR="00D5297F" w:rsidRPr="00AE4CC8" w:rsidRDefault="00D5297F" w:rsidP="00D5297F">
      <w:pPr>
        <w:jc w:val="both"/>
        <w:rPr>
          <w:rFonts w:asciiTheme="minorHAnsi" w:hAnsiTheme="minorHAnsi" w:cstheme="minorHAnsi"/>
          <w:sz w:val="22"/>
          <w:szCs w:val="22"/>
        </w:rPr>
      </w:pPr>
    </w:p>
    <w:p w14:paraId="69D65B77" w14:textId="5D5B7BF6" w:rsidR="00D5297F" w:rsidRDefault="00D5297F" w:rsidP="00D5297F">
      <w:pPr>
        <w:pStyle w:val="Naslov1"/>
        <w:numPr>
          <w:ilvl w:val="0"/>
          <w:numId w:val="17"/>
        </w:numPr>
        <w:ind w:left="720" w:hanging="360"/>
        <w:jc w:val="both"/>
        <w:rPr>
          <w:rFonts w:asciiTheme="minorHAnsi" w:hAnsiTheme="minorHAnsi" w:cstheme="minorHAnsi"/>
          <w:sz w:val="22"/>
          <w:szCs w:val="22"/>
        </w:rPr>
      </w:pPr>
      <w:r w:rsidRPr="00AE4CC8">
        <w:rPr>
          <w:rFonts w:asciiTheme="minorHAnsi" w:hAnsiTheme="minorHAnsi" w:cstheme="minorHAnsi"/>
          <w:sz w:val="22"/>
          <w:szCs w:val="22"/>
        </w:rPr>
        <w:t>KONČNE DOLOČBE</w:t>
      </w:r>
    </w:p>
    <w:p w14:paraId="19AF83CE" w14:textId="77777777" w:rsidR="0027001E" w:rsidRPr="0027001E" w:rsidRDefault="0027001E" w:rsidP="0027001E"/>
    <w:p w14:paraId="5F7FD6F2" w14:textId="28222286"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20.</w:t>
      </w:r>
      <w:r w:rsidR="00D5297F" w:rsidRPr="00AE4CC8">
        <w:rPr>
          <w:rFonts w:asciiTheme="minorHAnsi" w:hAnsiTheme="minorHAnsi" w:cstheme="minorHAnsi"/>
          <w:sz w:val="22"/>
          <w:szCs w:val="22"/>
        </w:rPr>
        <w:t xml:space="preserve"> člen</w:t>
      </w:r>
    </w:p>
    <w:p w14:paraId="4665DF46"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 xml:space="preserve">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w:t>
      </w:r>
      <w:r>
        <w:rPr>
          <w:rFonts w:asciiTheme="minorHAnsi" w:hAnsiTheme="minorHAnsi" w:cstheme="minorHAnsi"/>
          <w:color w:val="000000"/>
          <w:sz w:val="22"/>
          <w:szCs w:val="22"/>
        </w:rPr>
        <w:t>te pogodbe.</w:t>
      </w:r>
    </w:p>
    <w:p w14:paraId="4D3366B5" w14:textId="77777777" w:rsidR="00D5297F" w:rsidRPr="00AE4CC8" w:rsidRDefault="00D5297F" w:rsidP="00D5297F">
      <w:pPr>
        <w:jc w:val="both"/>
        <w:rPr>
          <w:rFonts w:asciiTheme="minorHAnsi" w:hAnsiTheme="minorHAnsi" w:cstheme="minorHAnsi"/>
          <w:color w:val="000000"/>
          <w:sz w:val="22"/>
          <w:szCs w:val="22"/>
        </w:rPr>
      </w:pPr>
    </w:p>
    <w:p w14:paraId="47F80545" w14:textId="638AD442" w:rsidR="00D5297F" w:rsidRPr="00AE4CC8" w:rsidRDefault="00D5297F" w:rsidP="00D5297F">
      <w:pPr>
        <w:jc w:val="both"/>
        <w:rPr>
          <w:rFonts w:asciiTheme="minorHAnsi" w:eastAsia="Calibri" w:hAnsiTheme="minorHAnsi" w:cstheme="minorHAnsi"/>
          <w:color w:val="000000"/>
          <w:sz w:val="22"/>
          <w:szCs w:val="22"/>
          <w:lang w:eastAsia="en-US"/>
        </w:rPr>
      </w:pPr>
      <w:r w:rsidRPr="00AE4CC8">
        <w:rPr>
          <w:rFonts w:asciiTheme="minorHAnsi" w:hAnsiTheme="minorHAnsi" w:cstheme="minorHAnsi"/>
          <w:color w:val="000000"/>
          <w:sz w:val="22"/>
          <w:szCs w:val="22"/>
        </w:rPr>
        <w:t xml:space="preserve">Skladno z </w:t>
      </w:r>
      <w:r w:rsidR="000A3E77">
        <w:rPr>
          <w:rFonts w:asciiTheme="minorHAnsi" w:hAnsiTheme="minorHAnsi" w:cstheme="minorHAnsi"/>
          <w:color w:val="000000"/>
          <w:sz w:val="22"/>
          <w:szCs w:val="22"/>
        </w:rPr>
        <w:t>zakonodajo s področja varstva osebnih podatkov</w:t>
      </w:r>
      <w:r w:rsidRPr="00AE4CC8">
        <w:rPr>
          <w:rFonts w:asciiTheme="minorHAnsi" w:hAnsiTheme="minorHAnsi" w:cstheme="minorHAnsi"/>
          <w:color w:val="000000"/>
          <w:sz w:val="22"/>
          <w:szCs w:val="22"/>
        </w:rPr>
        <w:t xml:space="preserve"> 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10EF07E7" w14:textId="683EA271"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21</w:t>
      </w:r>
      <w:r w:rsidR="00D5297F" w:rsidRPr="00AE4CC8">
        <w:rPr>
          <w:rFonts w:asciiTheme="minorHAnsi" w:hAnsiTheme="minorHAnsi" w:cstheme="minorHAnsi"/>
          <w:sz w:val="22"/>
          <w:szCs w:val="22"/>
        </w:rPr>
        <w:t xml:space="preserve"> člen</w:t>
      </w:r>
    </w:p>
    <w:p w14:paraId="3D0EE89C" w14:textId="77777777" w:rsidR="00D5297F" w:rsidRPr="00AE4CC8" w:rsidRDefault="00D5297F" w:rsidP="00D5297F">
      <w:pPr>
        <w:jc w:val="both"/>
        <w:rPr>
          <w:rFonts w:asciiTheme="minorHAnsi" w:hAnsiTheme="minorHAnsi" w:cstheme="minorHAnsi"/>
          <w:color w:val="000000"/>
          <w:sz w:val="22"/>
          <w:szCs w:val="22"/>
        </w:rPr>
      </w:pPr>
      <w:r w:rsidRPr="00AE4CC8">
        <w:rPr>
          <w:rFonts w:asciiTheme="minorHAnsi" w:hAnsiTheme="minorHAnsi" w:cstheme="minorHAnsi"/>
          <w:color w:val="000000"/>
          <w:sz w:val="22"/>
          <w:szCs w:val="22"/>
        </w:rPr>
        <w:t>Izvajalec soglaša, da je bil seznanjen z vsemi potrebnimi podatki za kvalitetno pripravo ponudbe in ne bo mogel naknadno uveljavljati nobenih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7FFE6B48" w14:textId="77777777" w:rsidR="00D5297F" w:rsidRPr="00AE4CC8" w:rsidRDefault="00D5297F" w:rsidP="00D5297F">
      <w:pPr>
        <w:jc w:val="both"/>
        <w:rPr>
          <w:rFonts w:asciiTheme="minorHAnsi" w:hAnsiTheme="minorHAnsi" w:cstheme="minorHAnsi"/>
          <w:color w:val="000000"/>
          <w:sz w:val="22"/>
          <w:szCs w:val="22"/>
        </w:rPr>
      </w:pPr>
    </w:p>
    <w:p w14:paraId="5E66955A" w14:textId="31E3C37F"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22.</w:t>
      </w:r>
      <w:r w:rsidR="00D5297F">
        <w:rPr>
          <w:rFonts w:asciiTheme="minorHAnsi" w:hAnsiTheme="minorHAnsi" w:cstheme="minorHAnsi"/>
          <w:sz w:val="22"/>
          <w:szCs w:val="22"/>
        </w:rPr>
        <w:t xml:space="preserve"> </w:t>
      </w:r>
      <w:r w:rsidR="00D5297F" w:rsidRPr="00AE4CC8">
        <w:rPr>
          <w:rFonts w:asciiTheme="minorHAnsi" w:hAnsiTheme="minorHAnsi" w:cstheme="minorHAnsi"/>
          <w:sz w:val="22"/>
          <w:szCs w:val="22"/>
        </w:rPr>
        <w:t>člen</w:t>
      </w:r>
    </w:p>
    <w:p w14:paraId="207C82A0" w14:textId="77777777" w:rsidR="00D5297F" w:rsidRPr="00AE4CC8" w:rsidRDefault="00D5297F" w:rsidP="00D5297F">
      <w:pPr>
        <w:jc w:val="both"/>
        <w:rPr>
          <w:rFonts w:asciiTheme="minorHAnsi" w:eastAsia="Calibri" w:hAnsiTheme="minorHAnsi" w:cstheme="minorHAnsi"/>
          <w:sz w:val="22"/>
          <w:szCs w:val="22"/>
          <w:lang w:eastAsia="en-US"/>
        </w:rPr>
      </w:pPr>
      <w:r w:rsidRPr="00AE4CC8">
        <w:rPr>
          <w:rFonts w:asciiTheme="minorHAnsi" w:eastAsia="Calibri" w:hAnsiTheme="minorHAnsi" w:cstheme="minorHAnsi"/>
          <w:sz w:val="22"/>
          <w:szCs w:val="22"/>
          <w:lang w:eastAsia="en-US"/>
        </w:rPr>
        <w:t>Morebitne dodatne zahteve naročnika so mogoče samo v dogovoru z izvajalcem in morajo biti sklenjene pisno, v obliki aneksa k pogodbi.</w:t>
      </w:r>
    </w:p>
    <w:p w14:paraId="63AC014D" w14:textId="77777777" w:rsidR="00D5297F" w:rsidRPr="00AE4CC8" w:rsidRDefault="00D5297F" w:rsidP="00D5297F">
      <w:pPr>
        <w:pStyle w:val="Brezrazmikov"/>
        <w:jc w:val="both"/>
        <w:rPr>
          <w:rFonts w:asciiTheme="minorHAnsi" w:eastAsia="Calibri" w:hAnsiTheme="minorHAnsi" w:cstheme="minorHAnsi"/>
          <w:lang w:eastAsia="en-US"/>
        </w:rPr>
      </w:pPr>
    </w:p>
    <w:p w14:paraId="3EE96FB7" w14:textId="77777777" w:rsidR="0090311E" w:rsidRPr="00AE4CC8" w:rsidRDefault="0090311E" w:rsidP="0090311E">
      <w:pPr>
        <w:pStyle w:val="Brezrazmikov"/>
        <w:jc w:val="both"/>
        <w:rPr>
          <w:rFonts w:asciiTheme="minorHAnsi" w:eastAsia="Calibri" w:hAnsiTheme="minorHAnsi" w:cstheme="minorHAnsi"/>
          <w:lang w:eastAsia="en-US"/>
        </w:rPr>
      </w:pPr>
      <w:r w:rsidRPr="00AE4CC8">
        <w:rPr>
          <w:rFonts w:asciiTheme="minorHAnsi" w:hAnsiTheme="minorHAnsi" w:cstheme="minorHAnsi"/>
        </w:rPr>
        <w:t xml:space="preserve">Če je </w:t>
      </w:r>
      <w:r>
        <w:t>ali postane posamezno določilo te pogodbe neveljavno, to ne vpliva na veljavnost preostalih določil pogodbe. Neveljavno določilo se nadomesti z veljavnim določilom, ki po vsebini in namenu čim bolj ustreza določilu, ki ga nadomešča.</w:t>
      </w:r>
    </w:p>
    <w:p w14:paraId="1C6FA2C3" w14:textId="77777777" w:rsidR="0090311E" w:rsidRPr="00AE4CC8" w:rsidRDefault="0090311E" w:rsidP="0090311E">
      <w:pPr>
        <w:suppressAutoHyphens/>
        <w:ind w:left="3970"/>
        <w:rPr>
          <w:rFonts w:asciiTheme="minorHAnsi" w:hAnsiTheme="minorHAnsi" w:cstheme="minorHAnsi"/>
          <w:sz w:val="22"/>
          <w:szCs w:val="22"/>
        </w:rPr>
      </w:pPr>
      <w:r>
        <w:rPr>
          <w:rFonts w:asciiTheme="minorHAnsi" w:hAnsiTheme="minorHAnsi" w:cstheme="minorHAnsi"/>
          <w:sz w:val="22"/>
          <w:szCs w:val="22"/>
        </w:rPr>
        <w:t>23.</w:t>
      </w:r>
      <w:r w:rsidRPr="00AE4CC8">
        <w:rPr>
          <w:rFonts w:asciiTheme="minorHAnsi" w:hAnsiTheme="minorHAnsi" w:cstheme="minorHAnsi"/>
          <w:sz w:val="22"/>
          <w:szCs w:val="22"/>
        </w:rPr>
        <w:t xml:space="preserve"> člen</w:t>
      </w:r>
    </w:p>
    <w:p w14:paraId="01C3E02C" w14:textId="77777777" w:rsidR="0090311E" w:rsidRDefault="0090311E" w:rsidP="0090311E">
      <w:pPr>
        <w:jc w:val="both"/>
        <w:rPr>
          <w:rFonts w:asciiTheme="minorHAnsi" w:hAnsiTheme="minorHAnsi" w:cstheme="minorHAnsi"/>
          <w:sz w:val="22"/>
          <w:szCs w:val="22"/>
        </w:rPr>
      </w:pPr>
      <w:r w:rsidRPr="00A55AEB">
        <w:rPr>
          <w:rFonts w:asciiTheme="minorHAnsi" w:hAnsiTheme="minorHAnsi" w:cstheme="minorHAnsi"/>
          <w:sz w:val="22"/>
          <w:szCs w:val="22"/>
        </w:rPr>
        <w:t>Naročnik in ponudnik se sporazumeta, da bosta vsa sporna vprašanja reševala sporazumno v duhu dobrih poslovnih običajev. V primeru, da spora ne rešita sporazumno, za rešitev spora je pristojno stvarno pristojno sodišče po sedežu naročnika.</w:t>
      </w:r>
    </w:p>
    <w:p w14:paraId="31AC43EB" w14:textId="77777777" w:rsidR="009F7EEB" w:rsidRPr="00AE4CC8" w:rsidRDefault="009F7EEB" w:rsidP="00D5297F">
      <w:pPr>
        <w:jc w:val="both"/>
        <w:rPr>
          <w:rFonts w:asciiTheme="minorHAnsi" w:hAnsiTheme="minorHAnsi" w:cstheme="minorHAnsi"/>
          <w:sz w:val="22"/>
          <w:szCs w:val="22"/>
        </w:rPr>
      </w:pPr>
    </w:p>
    <w:p w14:paraId="07993B44" w14:textId="1231219D" w:rsidR="00D5297F" w:rsidRPr="00AE4CC8" w:rsidRDefault="000343CB" w:rsidP="000343CB">
      <w:pPr>
        <w:suppressAutoHyphens/>
        <w:ind w:left="3970"/>
        <w:rPr>
          <w:rFonts w:asciiTheme="minorHAnsi" w:hAnsiTheme="minorHAnsi" w:cstheme="minorHAnsi"/>
          <w:sz w:val="22"/>
          <w:szCs w:val="22"/>
        </w:rPr>
      </w:pPr>
      <w:r>
        <w:rPr>
          <w:rFonts w:asciiTheme="minorHAnsi" w:hAnsiTheme="minorHAnsi" w:cstheme="minorHAnsi"/>
          <w:sz w:val="22"/>
          <w:szCs w:val="22"/>
        </w:rPr>
        <w:t>24.</w:t>
      </w:r>
      <w:r w:rsidR="00D5297F">
        <w:rPr>
          <w:rFonts w:asciiTheme="minorHAnsi" w:hAnsiTheme="minorHAnsi" w:cstheme="minorHAnsi"/>
          <w:sz w:val="22"/>
          <w:szCs w:val="22"/>
        </w:rPr>
        <w:t xml:space="preserve"> </w:t>
      </w:r>
      <w:r w:rsidR="00D5297F" w:rsidRPr="00AE4CC8">
        <w:rPr>
          <w:rFonts w:asciiTheme="minorHAnsi" w:hAnsiTheme="minorHAnsi" w:cstheme="minorHAnsi"/>
          <w:sz w:val="22"/>
          <w:szCs w:val="22"/>
        </w:rPr>
        <w:t>člen</w:t>
      </w:r>
    </w:p>
    <w:p w14:paraId="1C8363AA" w14:textId="26EFAA5B" w:rsidR="00D5297F" w:rsidRPr="00AE4CC8" w:rsidRDefault="00D5297F" w:rsidP="00D5297F">
      <w:pPr>
        <w:jc w:val="both"/>
        <w:rPr>
          <w:rFonts w:asciiTheme="minorHAnsi" w:hAnsiTheme="minorHAnsi" w:cstheme="minorHAnsi"/>
          <w:sz w:val="22"/>
          <w:szCs w:val="22"/>
        </w:rPr>
      </w:pPr>
      <w:r w:rsidRPr="00AE4CC8">
        <w:rPr>
          <w:rFonts w:asciiTheme="minorHAnsi" w:eastAsia="Calibri" w:hAnsiTheme="minorHAnsi" w:cstheme="minorHAnsi"/>
          <w:sz w:val="22"/>
          <w:szCs w:val="22"/>
          <w:lang w:eastAsia="en-US"/>
        </w:rPr>
        <w:t>Pogodba</w:t>
      </w:r>
      <w:r w:rsidRPr="00AE4CC8">
        <w:rPr>
          <w:rFonts w:asciiTheme="minorHAnsi" w:hAnsiTheme="minorHAnsi" w:cstheme="minorHAnsi"/>
          <w:sz w:val="22"/>
          <w:szCs w:val="22"/>
        </w:rPr>
        <w:t xml:space="preserve"> je sestavljen</w:t>
      </w:r>
      <w:r w:rsidR="000A3E77">
        <w:rPr>
          <w:rFonts w:asciiTheme="minorHAnsi" w:hAnsiTheme="minorHAnsi" w:cstheme="minorHAnsi"/>
          <w:sz w:val="22"/>
          <w:szCs w:val="22"/>
        </w:rPr>
        <w:t>a</w:t>
      </w:r>
      <w:r w:rsidRPr="00AE4CC8">
        <w:rPr>
          <w:rFonts w:asciiTheme="minorHAnsi" w:hAnsiTheme="minorHAnsi" w:cstheme="minorHAnsi"/>
          <w:sz w:val="22"/>
          <w:szCs w:val="22"/>
        </w:rPr>
        <w:t xml:space="preserve"> in podpisan</w:t>
      </w:r>
      <w:r w:rsidR="000A3E77">
        <w:rPr>
          <w:rFonts w:asciiTheme="minorHAnsi" w:hAnsiTheme="minorHAnsi" w:cstheme="minorHAnsi"/>
          <w:sz w:val="22"/>
          <w:szCs w:val="22"/>
        </w:rPr>
        <w:t>a</w:t>
      </w:r>
      <w:r w:rsidRPr="00AE4CC8">
        <w:rPr>
          <w:rFonts w:asciiTheme="minorHAnsi" w:hAnsiTheme="minorHAnsi" w:cstheme="minorHAnsi"/>
          <w:sz w:val="22"/>
          <w:szCs w:val="22"/>
        </w:rPr>
        <w:t xml:space="preserve"> v štirih enakih izvodih, od katerih vsaka stranka prejme po dva izvoda.</w:t>
      </w:r>
    </w:p>
    <w:p w14:paraId="779340EE" w14:textId="77777777" w:rsidR="00D5297F" w:rsidRPr="00AE4CC8" w:rsidRDefault="00D5297F" w:rsidP="00D5297F">
      <w:pPr>
        <w:tabs>
          <w:tab w:val="left" w:pos="1050"/>
        </w:tabs>
        <w:jc w:val="both"/>
        <w:rPr>
          <w:rFonts w:asciiTheme="minorHAnsi" w:eastAsia="Calibri" w:hAnsiTheme="minorHAnsi" w:cstheme="minorHAnsi"/>
          <w:sz w:val="22"/>
          <w:szCs w:val="22"/>
          <w:lang w:eastAsia="en-US"/>
        </w:rPr>
      </w:pPr>
      <w:r w:rsidRPr="00AE4CC8">
        <w:rPr>
          <w:rFonts w:asciiTheme="minorHAnsi" w:eastAsia="Calibri" w:hAnsiTheme="minorHAnsi" w:cstheme="minorHAnsi"/>
          <w:sz w:val="22"/>
          <w:szCs w:val="22"/>
          <w:lang w:eastAsia="en-US"/>
        </w:rPr>
        <w:tab/>
      </w:r>
    </w:p>
    <w:p w14:paraId="1A68525C" w14:textId="77777777" w:rsidR="00CC18A5" w:rsidRPr="007B2388" w:rsidRDefault="00CC18A5" w:rsidP="00CC18A5">
      <w:pPr>
        <w:jc w:val="both"/>
        <w:rPr>
          <w:rFonts w:asciiTheme="minorHAnsi" w:hAnsiTheme="minorHAnsi" w:cstheme="minorHAnsi"/>
          <w:sz w:val="22"/>
          <w:szCs w:val="22"/>
        </w:rPr>
      </w:pPr>
    </w:p>
    <w:p w14:paraId="21A4AD18" w14:textId="77777777" w:rsidR="00134914" w:rsidRPr="007B2388" w:rsidRDefault="00134914" w:rsidP="00CC18A5">
      <w:pPr>
        <w:jc w:val="both"/>
        <w:rPr>
          <w:rFonts w:asciiTheme="minorHAnsi" w:hAnsiTheme="minorHAnsi" w:cstheme="minorHAnsi"/>
          <w:sz w:val="22"/>
          <w:szCs w:val="22"/>
        </w:rPr>
      </w:pPr>
    </w:p>
    <w:p w14:paraId="2F2C4494" w14:textId="670410C3" w:rsidR="00CC18A5" w:rsidRPr="007B2388" w:rsidRDefault="00F412F5" w:rsidP="00CC18A5">
      <w:pPr>
        <w:rPr>
          <w:rFonts w:asciiTheme="minorHAnsi" w:hAnsiTheme="minorHAnsi" w:cstheme="minorHAnsi"/>
          <w:sz w:val="22"/>
          <w:szCs w:val="22"/>
        </w:rPr>
      </w:pPr>
      <w:r w:rsidRPr="007B2388">
        <w:rPr>
          <w:rFonts w:asciiTheme="minorHAnsi" w:hAnsiTheme="minorHAnsi" w:cstheme="minorHAnsi"/>
          <w:sz w:val="22"/>
          <w:szCs w:val="22"/>
        </w:rPr>
        <w:t>Kraj, dne</w:t>
      </w:r>
      <w:r w:rsidR="000F5EB4" w:rsidRPr="007B2388">
        <w:rPr>
          <w:rFonts w:asciiTheme="minorHAnsi" w:hAnsiTheme="minorHAnsi" w:cstheme="minorHAnsi"/>
          <w:sz w:val="22"/>
          <w:szCs w:val="22"/>
        </w:rPr>
        <w:t xml:space="preserve">                                                               </w:t>
      </w:r>
      <w:r w:rsidR="00852429">
        <w:rPr>
          <w:rFonts w:asciiTheme="minorHAnsi" w:hAnsiTheme="minorHAnsi" w:cstheme="minorHAnsi"/>
          <w:sz w:val="22"/>
          <w:szCs w:val="22"/>
        </w:rPr>
        <w:t xml:space="preserve">         </w:t>
      </w:r>
      <w:r w:rsidR="000F5EB4" w:rsidRPr="007B2388">
        <w:rPr>
          <w:rFonts w:asciiTheme="minorHAnsi" w:hAnsiTheme="minorHAnsi" w:cstheme="minorHAnsi"/>
          <w:sz w:val="22"/>
          <w:szCs w:val="22"/>
        </w:rPr>
        <w:t xml:space="preserve">       Ajdovščina, dne :</w:t>
      </w:r>
    </w:p>
    <w:p w14:paraId="504F9B3C" w14:textId="77777777" w:rsidR="00CC18A5" w:rsidRPr="007B2388"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5"/>
        <w:gridCol w:w="4537"/>
      </w:tblGrid>
      <w:tr w:rsidR="00CC18A5" w:rsidRPr="007B2388" w14:paraId="016B976B" w14:textId="77777777" w:rsidTr="00852429">
        <w:trPr>
          <w:trHeight w:val="536"/>
        </w:trPr>
        <w:tc>
          <w:tcPr>
            <w:tcW w:w="4606" w:type="dxa"/>
          </w:tcPr>
          <w:p w14:paraId="190332DA" w14:textId="0E5BEB88" w:rsidR="00CC18A5" w:rsidRPr="007B2388" w:rsidRDefault="00EF15E7" w:rsidP="00D754A8">
            <w:pPr>
              <w:widowControl w:val="0"/>
              <w:tabs>
                <w:tab w:val="left" w:leader="dot" w:pos="2160"/>
              </w:tabs>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w:t>
            </w:r>
            <w:r w:rsidR="00A20615">
              <w:rPr>
                <w:rFonts w:asciiTheme="minorHAnsi" w:hAnsiTheme="minorHAnsi" w:cstheme="minorHAnsi"/>
                <w:sz w:val="22"/>
                <w:szCs w:val="22"/>
              </w:rPr>
              <w:t>zvajalec</w:t>
            </w:r>
            <w:r w:rsidR="00CC18A5" w:rsidRPr="007B2388">
              <w:rPr>
                <w:rFonts w:asciiTheme="minorHAnsi" w:hAnsiTheme="minorHAnsi" w:cstheme="minorHAnsi"/>
                <w:sz w:val="22"/>
                <w:szCs w:val="22"/>
              </w:rPr>
              <w:t>:</w:t>
            </w:r>
          </w:p>
          <w:p w14:paraId="2AC297CF" w14:textId="77777777" w:rsidR="008F3B53" w:rsidRPr="007B2388"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0646A609" w14:textId="77777777" w:rsidR="00CC18A5" w:rsidRPr="007B2388" w:rsidRDefault="00CC18A5" w:rsidP="00230683">
            <w:pPr>
              <w:widowControl w:val="0"/>
              <w:autoSpaceDE w:val="0"/>
              <w:autoSpaceDN w:val="0"/>
              <w:adjustRightInd w:val="0"/>
              <w:ind w:right="72"/>
              <w:rPr>
                <w:rFonts w:asciiTheme="minorHAnsi" w:hAnsiTheme="minorHAnsi" w:cstheme="minorHAnsi"/>
                <w:sz w:val="22"/>
                <w:szCs w:val="22"/>
              </w:rPr>
            </w:pPr>
            <w:r w:rsidRPr="007B2388">
              <w:rPr>
                <w:rFonts w:asciiTheme="minorHAnsi" w:hAnsiTheme="minorHAnsi" w:cstheme="minorHAnsi"/>
                <w:sz w:val="22"/>
                <w:szCs w:val="22"/>
              </w:rPr>
              <w:t>Naročnik:</w:t>
            </w:r>
          </w:p>
          <w:p w14:paraId="2C0C8B27" w14:textId="77777777" w:rsidR="00852429" w:rsidRDefault="00852429" w:rsidP="00852429">
            <w:pPr>
              <w:widowControl w:val="0"/>
              <w:autoSpaceDE w:val="0"/>
              <w:autoSpaceDN w:val="0"/>
              <w:adjustRightInd w:val="0"/>
              <w:ind w:right="-108"/>
              <w:rPr>
                <w:rFonts w:ascii="Calibri" w:hAnsi="Calibri" w:cs="Calibri"/>
                <w:sz w:val="22"/>
                <w:szCs w:val="22"/>
              </w:rPr>
            </w:pPr>
            <w:r>
              <w:rPr>
                <w:rFonts w:ascii="Calibri" w:hAnsi="Calibri" w:cs="Calibri"/>
                <w:sz w:val="22"/>
                <w:szCs w:val="22"/>
              </w:rPr>
              <w:t>ZD Ajdovščina</w:t>
            </w:r>
          </w:p>
          <w:p w14:paraId="4A702871" w14:textId="2647D03D" w:rsidR="00852429" w:rsidRPr="0005045C" w:rsidRDefault="00852429" w:rsidP="00852429">
            <w:pPr>
              <w:widowControl w:val="0"/>
              <w:autoSpaceDE w:val="0"/>
              <w:autoSpaceDN w:val="0"/>
              <w:adjustRightInd w:val="0"/>
              <w:ind w:right="-108"/>
              <w:rPr>
                <w:rFonts w:ascii="Calibri" w:hAnsi="Calibri" w:cs="Calibri"/>
                <w:sz w:val="22"/>
                <w:szCs w:val="22"/>
              </w:rPr>
            </w:pPr>
            <w:r w:rsidRPr="0066155E">
              <w:rPr>
                <w:rFonts w:ascii="Calibri" w:hAnsi="Calibri" w:cs="Calibri"/>
                <w:iCs/>
                <w:sz w:val="22"/>
                <w:szCs w:val="22"/>
              </w:rPr>
              <w:t>Marko Rupret, univ. dipl. ekon.</w:t>
            </w:r>
          </w:p>
          <w:p w14:paraId="148D07A9" w14:textId="7BDE866D" w:rsidR="00DA714B" w:rsidRPr="007B2388" w:rsidRDefault="00DA714B" w:rsidP="00D754A8">
            <w:pPr>
              <w:widowControl w:val="0"/>
              <w:autoSpaceDE w:val="0"/>
              <w:autoSpaceDN w:val="0"/>
              <w:adjustRightInd w:val="0"/>
              <w:ind w:right="-108"/>
              <w:rPr>
                <w:rFonts w:asciiTheme="minorHAnsi" w:hAnsiTheme="minorHAnsi" w:cstheme="minorHAnsi"/>
                <w:sz w:val="22"/>
                <w:szCs w:val="22"/>
              </w:rPr>
            </w:pPr>
          </w:p>
        </w:tc>
      </w:tr>
    </w:tbl>
    <w:p w14:paraId="6EB753DF" w14:textId="177FAE50" w:rsidR="00586969" w:rsidRPr="007B2388" w:rsidRDefault="00CC18A5" w:rsidP="001C5BE9">
      <w:pPr>
        <w:widowControl w:val="0"/>
        <w:autoSpaceDE w:val="0"/>
        <w:autoSpaceDN w:val="0"/>
        <w:adjustRightInd w:val="0"/>
        <w:ind w:left="408" w:right="72"/>
        <w:rPr>
          <w:rFonts w:asciiTheme="minorHAnsi" w:hAnsiTheme="minorHAnsi" w:cstheme="minorHAnsi"/>
          <w:sz w:val="22"/>
          <w:szCs w:val="22"/>
        </w:rPr>
      </w:pPr>
      <w:r w:rsidRPr="007B2388">
        <w:rPr>
          <w:rFonts w:asciiTheme="minorHAnsi" w:hAnsiTheme="minorHAnsi" w:cstheme="minorHAnsi"/>
          <w:sz w:val="22"/>
          <w:szCs w:val="22"/>
        </w:rPr>
        <w:t xml:space="preserve">     </w:t>
      </w:r>
      <w:r w:rsidRPr="007B2388">
        <w:rPr>
          <w:rFonts w:asciiTheme="minorHAnsi" w:hAnsiTheme="minorHAnsi" w:cstheme="minorHAnsi"/>
          <w:sz w:val="22"/>
          <w:szCs w:val="22"/>
        </w:rPr>
        <w:tab/>
      </w:r>
      <w:r w:rsidRPr="007B2388">
        <w:rPr>
          <w:rFonts w:asciiTheme="minorHAnsi" w:hAnsiTheme="minorHAnsi" w:cstheme="minorHAnsi"/>
          <w:sz w:val="22"/>
          <w:szCs w:val="22"/>
        </w:rPr>
        <w:tab/>
      </w:r>
      <w:r w:rsidRPr="007B2388">
        <w:rPr>
          <w:rFonts w:asciiTheme="minorHAnsi" w:hAnsiTheme="minorHAnsi" w:cstheme="minorHAnsi"/>
          <w:sz w:val="22"/>
          <w:szCs w:val="22"/>
        </w:rPr>
        <w:tab/>
      </w:r>
    </w:p>
    <w:sectPr w:rsidR="00586969" w:rsidRPr="007B2388" w:rsidSect="000A7FD2">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C844" w14:textId="77777777" w:rsidR="00C3470A" w:rsidRDefault="00C3470A" w:rsidP="000A7FD2">
      <w:r>
        <w:separator/>
      </w:r>
    </w:p>
  </w:endnote>
  <w:endnote w:type="continuationSeparator" w:id="0">
    <w:p w14:paraId="27A4725E" w14:textId="77777777" w:rsidR="00C3470A" w:rsidRDefault="00C3470A"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FEC5" w14:textId="77777777" w:rsidR="007A49DC" w:rsidRPr="0027020E" w:rsidRDefault="007A49DC" w:rsidP="007A49DC">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00113BD0" w:rsidRPr="0027020E">
      <w:rPr>
        <w:color w:val="323E4F"/>
        <w:sz w:val="18"/>
        <w:szCs w:val="18"/>
      </w:rPr>
      <w:fldChar w:fldCharType="begin"/>
    </w:r>
    <w:r w:rsidRPr="0027020E">
      <w:rPr>
        <w:color w:val="323E4F"/>
        <w:sz w:val="18"/>
        <w:szCs w:val="18"/>
      </w:rPr>
      <w:instrText>PAGE   \* MERGEFORMAT</w:instrText>
    </w:r>
    <w:r w:rsidR="00113BD0" w:rsidRPr="0027020E">
      <w:rPr>
        <w:color w:val="323E4F"/>
        <w:sz w:val="18"/>
        <w:szCs w:val="18"/>
      </w:rPr>
      <w:fldChar w:fldCharType="separate"/>
    </w:r>
    <w:r w:rsidR="00574671">
      <w:rPr>
        <w:noProof/>
        <w:color w:val="323E4F"/>
        <w:sz w:val="18"/>
        <w:szCs w:val="18"/>
      </w:rPr>
      <w:t>6</w:t>
    </w:r>
    <w:r w:rsidR="00113BD0" w:rsidRPr="0027020E">
      <w:rPr>
        <w:color w:val="323E4F"/>
        <w:sz w:val="18"/>
        <w:szCs w:val="18"/>
      </w:rPr>
      <w:fldChar w:fldCharType="end"/>
    </w:r>
    <w:r w:rsidRPr="0027020E">
      <w:rPr>
        <w:color w:val="323E4F"/>
        <w:sz w:val="18"/>
        <w:szCs w:val="18"/>
      </w:rPr>
      <w:t xml:space="preserve"> | </w:t>
    </w:r>
    <w:r w:rsidR="00D44621">
      <w:fldChar w:fldCharType="begin"/>
    </w:r>
    <w:r w:rsidR="00D44621">
      <w:instrText>NUMPAGES  \* Arabic  \* MERGEFORMAT</w:instrText>
    </w:r>
    <w:r w:rsidR="00D44621">
      <w:fldChar w:fldCharType="separate"/>
    </w:r>
    <w:r w:rsidR="00574671" w:rsidRPr="00574671">
      <w:rPr>
        <w:noProof/>
        <w:color w:val="323E4F"/>
        <w:sz w:val="18"/>
        <w:szCs w:val="18"/>
      </w:rPr>
      <w:t>7</w:t>
    </w:r>
    <w:r w:rsidR="00D44621">
      <w:rPr>
        <w:noProof/>
        <w:color w:val="323E4F"/>
        <w:sz w:val="18"/>
        <w:szCs w:val="18"/>
      </w:rPr>
      <w:fldChar w:fldCharType="end"/>
    </w:r>
  </w:p>
  <w:p w14:paraId="7015C758" w14:textId="77777777" w:rsidR="00582813" w:rsidRPr="007A49DC" w:rsidRDefault="00582813" w:rsidP="007A49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29413" w14:textId="77777777" w:rsidR="000A7FD2" w:rsidRDefault="00113BD0"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11B3E" w:rsidRPr="00111B3E">
      <w:rPr>
        <w:rFonts w:ascii="Cambria" w:hAnsi="Cambria"/>
        <w:noProof/>
      </w:rPr>
      <w:t>1</w:t>
    </w:r>
    <w:r>
      <w:fldChar w:fldCharType="end"/>
    </w:r>
  </w:p>
  <w:p w14:paraId="7A97825A"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3C65" w14:textId="77777777" w:rsidR="00C3470A" w:rsidRDefault="00C3470A" w:rsidP="000A7FD2">
      <w:r>
        <w:separator/>
      </w:r>
    </w:p>
  </w:footnote>
  <w:footnote w:type="continuationSeparator" w:id="0">
    <w:p w14:paraId="7CCE8400" w14:textId="77777777" w:rsidR="00C3470A" w:rsidRDefault="00C3470A"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62D0A"/>
    <w:multiLevelType w:val="hybridMultilevel"/>
    <w:tmpl w:val="D8BC3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 w15:restartNumberingAfterBreak="0">
    <w:nsid w:val="10FC4C70"/>
    <w:multiLevelType w:val="hybridMultilevel"/>
    <w:tmpl w:val="6D92D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B45DCF"/>
    <w:multiLevelType w:val="hybridMultilevel"/>
    <w:tmpl w:val="39FA86E6"/>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3D3426"/>
    <w:multiLevelType w:val="hybridMultilevel"/>
    <w:tmpl w:val="8BAE06F8"/>
    <w:lvl w:ilvl="0" w:tplc="39444048">
      <w:start w:val="1"/>
      <w:numFmt w:val="decimal"/>
      <w:lvlText w:val="%1."/>
      <w:lvlJc w:val="left"/>
      <w:pPr>
        <w:tabs>
          <w:tab w:val="num" w:pos="510"/>
        </w:tabs>
        <w:ind w:left="567" w:hanging="51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4FE0271"/>
    <w:multiLevelType w:val="multilevel"/>
    <w:tmpl w:val="C62AD4D6"/>
    <w:lvl w:ilvl="0">
      <w:start w:val="1"/>
      <w:numFmt w:val="bullet"/>
      <w:lvlText w:val=""/>
      <w:lvlJc w:val="left"/>
      <w:pPr>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0D0BB1"/>
    <w:multiLevelType w:val="hybridMultilevel"/>
    <w:tmpl w:val="6642926C"/>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147C48"/>
    <w:multiLevelType w:val="multilevel"/>
    <w:tmpl w:val="EFC2A996"/>
    <w:lvl w:ilvl="0">
      <w:start w:val="1"/>
      <w:numFmt w:val="decimal"/>
      <w:lvlText w:val="%1."/>
      <w:lvlJc w:val="left"/>
      <w:pPr>
        <w:tabs>
          <w:tab w:val="num" w:pos="3970"/>
        </w:tabs>
        <w:ind w:left="3970" w:firstLine="0"/>
      </w:pPr>
      <w:rPr>
        <w:rFont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6" w15:restartNumberingAfterBreak="0">
    <w:nsid w:val="53970ADD"/>
    <w:multiLevelType w:val="multilevel"/>
    <w:tmpl w:val="03F637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FCD7834"/>
    <w:multiLevelType w:val="multilevel"/>
    <w:tmpl w:val="3ECC995E"/>
    <w:lvl w:ilvl="0">
      <w:start w:val="1"/>
      <w:numFmt w:val="decimal"/>
      <w:lvlText w:val="%1."/>
      <w:lvlJc w:val="left"/>
      <w:pPr>
        <w:tabs>
          <w:tab w:val="num" w:pos="3970"/>
        </w:tabs>
        <w:ind w:left="3970" w:firstLine="0"/>
      </w:pPr>
      <w:rPr>
        <w:rFont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78E0DC2"/>
    <w:multiLevelType w:val="multilevel"/>
    <w:tmpl w:val="DAD4BA42"/>
    <w:lvl w:ilvl="0">
      <w:start w:val="1"/>
      <w:numFmt w:val="bullet"/>
      <w:lvlText w:val="-"/>
      <w:lvlJc w:val="left"/>
      <w:pPr>
        <w:ind w:left="720" w:hanging="360"/>
      </w:pPr>
      <w:rPr>
        <w:rFonts w:ascii="Times New Roman"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DE37EE9"/>
    <w:multiLevelType w:val="hybridMultilevel"/>
    <w:tmpl w:val="EBAE0C74"/>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1"/>
  </w:num>
  <w:num w:numId="2">
    <w:abstractNumId w:val="10"/>
  </w:num>
  <w:num w:numId="3">
    <w:abstractNumId w:val="13"/>
  </w:num>
  <w:num w:numId="4">
    <w:abstractNumId w:val="15"/>
  </w:num>
  <w:num w:numId="5">
    <w:abstractNumId w:val="12"/>
  </w:num>
  <w:num w:numId="6">
    <w:abstractNumId w:val="22"/>
  </w:num>
  <w:num w:numId="7">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21"/>
  </w:num>
  <w:num w:numId="11">
    <w:abstractNumId w:val="20"/>
  </w:num>
  <w:num w:numId="12">
    <w:abstractNumId w:val="9"/>
  </w:num>
  <w:num w:numId="13">
    <w:abstractNumId w:val="17"/>
  </w:num>
  <w:num w:numId="14">
    <w:abstractNumId w:val="7"/>
  </w:num>
  <w:num w:numId="15">
    <w:abstractNumId w:val="2"/>
  </w:num>
  <w:num w:numId="16">
    <w:abstractNumId w:val="4"/>
  </w:num>
  <w:num w:numId="17">
    <w:abstractNumId w:val="16"/>
  </w:num>
  <w:num w:numId="18">
    <w:abstractNumId w:val="6"/>
  </w:num>
  <w:num w:numId="19">
    <w:abstractNumId w:val="19"/>
  </w:num>
  <w:num w:numId="20">
    <w:abstractNumId w:val="0"/>
  </w:num>
  <w:num w:numId="21">
    <w:abstractNumId w:val="11"/>
  </w:num>
  <w:num w:numId="22">
    <w:abstractNumId w:val="3"/>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13781"/>
    <w:rsid w:val="000139C3"/>
    <w:rsid w:val="00027EB8"/>
    <w:rsid w:val="000343CB"/>
    <w:rsid w:val="000374BE"/>
    <w:rsid w:val="00040FDD"/>
    <w:rsid w:val="00082054"/>
    <w:rsid w:val="00093686"/>
    <w:rsid w:val="000A3E77"/>
    <w:rsid w:val="000A7FD2"/>
    <w:rsid w:val="000B74F6"/>
    <w:rsid w:val="000D5B28"/>
    <w:rsid w:val="000E2DAD"/>
    <w:rsid w:val="000E6F59"/>
    <w:rsid w:val="000F5EB4"/>
    <w:rsid w:val="00103FCA"/>
    <w:rsid w:val="00111B3E"/>
    <w:rsid w:val="001128C1"/>
    <w:rsid w:val="00113BD0"/>
    <w:rsid w:val="001247AB"/>
    <w:rsid w:val="0012627E"/>
    <w:rsid w:val="00134914"/>
    <w:rsid w:val="00136308"/>
    <w:rsid w:val="001549BC"/>
    <w:rsid w:val="00160B3B"/>
    <w:rsid w:val="001730B2"/>
    <w:rsid w:val="0018187E"/>
    <w:rsid w:val="001A53D6"/>
    <w:rsid w:val="001A74AD"/>
    <w:rsid w:val="001B2BD3"/>
    <w:rsid w:val="001C2310"/>
    <w:rsid w:val="001C5BE9"/>
    <w:rsid w:val="001D2B6C"/>
    <w:rsid w:val="001D76C8"/>
    <w:rsid w:val="00202D9C"/>
    <w:rsid w:val="00221745"/>
    <w:rsid w:val="00223013"/>
    <w:rsid w:val="00230683"/>
    <w:rsid w:val="00232008"/>
    <w:rsid w:val="00253872"/>
    <w:rsid w:val="00254A1E"/>
    <w:rsid w:val="0027001E"/>
    <w:rsid w:val="00282902"/>
    <w:rsid w:val="002845B9"/>
    <w:rsid w:val="0029006C"/>
    <w:rsid w:val="002A530C"/>
    <w:rsid w:val="002A6373"/>
    <w:rsid w:val="002B159A"/>
    <w:rsid w:val="002B48C9"/>
    <w:rsid w:val="002D02F9"/>
    <w:rsid w:val="002D589C"/>
    <w:rsid w:val="002E0B1C"/>
    <w:rsid w:val="002F77B8"/>
    <w:rsid w:val="00312272"/>
    <w:rsid w:val="00323B5E"/>
    <w:rsid w:val="003240DC"/>
    <w:rsid w:val="0034258D"/>
    <w:rsid w:val="00345A11"/>
    <w:rsid w:val="00350A09"/>
    <w:rsid w:val="00352ADE"/>
    <w:rsid w:val="00363B65"/>
    <w:rsid w:val="003648EF"/>
    <w:rsid w:val="00395F20"/>
    <w:rsid w:val="003A1B67"/>
    <w:rsid w:val="003B5424"/>
    <w:rsid w:val="003E36A4"/>
    <w:rsid w:val="003E49AB"/>
    <w:rsid w:val="003E581F"/>
    <w:rsid w:val="003E61F0"/>
    <w:rsid w:val="003E6743"/>
    <w:rsid w:val="004064D9"/>
    <w:rsid w:val="00425F56"/>
    <w:rsid w:val="00435DF1"/>
    <w:rsid w:val="00440A04"/>
    <w:rsid w:val="00445064"/>
    <w:rsid w:val="00446295"/>
    <w:rsid w:val="00446DEC"/>
    <w:rsid w:val="004548F6"/>
    <w:rsid w:val="0049732C"/>
    <w:rsid w:val="004B16CF"/>
    <w:rsid w:val="004B5E6D"/>
    <w:rsid w:val="004C0C4A"/>
    <w:rsid w:val="004F3852"/>
    <w:rsid w:val="00505500"/>
    <w:rsid w:val="00513074"/>
    <w:rsid w:val="00537599"/>
    <w:rsid w:val="005549EB"/>
    <w:rsid w:val="0057173E"/>
    <w:rsid w:val="00572666"/>
    <w:rsid w:val="00574671"/>
    <w:rsid w:val="0058077B"/>
    <w:rsid w:val="00582813"/>
    <w:rsid w:val="00586969"/>
    <w:rsid w:val="005A5686"/>
    <w:rsid w:val="005B2216"/>
    <w:rsid w:val="005D5D41"/>
    <w:rsid w:val="005D730D"/>
    <w:rsid w:val="005E0401"/>
    <w:rsid w:val="005F4268"/>
    <w:rsid w:val="005F5805"/>
    <w:rsid w:val="00612C20"/>
    <w:rsid w:val="00615E1D"/>
    <w:rsid w:val="00616175"/>
    <w:rsid w:val="0063287E"/>
    <w:rsid w:val="006473D7"/>
    <w:rsid w:val="00650839"/>
    <w:rsid w:val="006753D6"/>
    <w:rsid w:val="0067639D"/>
    <w:rsid w:val="006A4A1F"/>
    <w:rsid w:val="006A500E"/>
    <w:rsid w:val="006B4532"/>
    <w:rsid w:val="006B52C2"/>
    <w:rsid w:val="006C4518"/>
    <w:rsid w:val="006C6576"/>
    <w:rsid w:val="006C7FA8"/>
    <w:rsid w:val="006E203B"/>
    <w:rsid w:val="006F63BA"/>
    <w:rsid w:val="00712F78"/>
    <w:rsid w:val="00717B9B"/>
    <w:rsid w:val="007278BC"/>
    <w:rsid w:val="00763131"/>
    <w:rsid w:val="00780EA8"/>
    <w:rsid w:val="00792B89"/>
    <w:rsid w:val="007A3E0A"/>
    <w:rsid w:val="007A49DC"/>
    <w:rsid w:val="007A7C20"/>
    <w:rsid w:val="007B008B"/>
    <w:rsid w:val="007B2388"/>
    <w:rsid w:val="007B3B5C"/>
    <w:rsid w:val="007F22F9"/>
    <w:rsid w:val="00802986"/>
    <w:rsid w:val="008446BE"/>
    <w:rsid w:val="00852429"/>
    <w:rsid w:val="00870595"/>
    <w:rsid w:val="008775CC"/>
    <w:rsid w:val="00884B5B"/>
    <w:rsid w:val="00891827"/>
    <w:rsid w:val="00893F7F"/>
    <w:rsid w:val="008A6D71"/>
    <w:rsid w:val="008B5242"/>
    <w:rsid w:val="008D12C2"/>
    <w:rsid w:val="008E20E3"/>
    <w:rsid w:val="008E2C3E"/>
    <w:rsid w:val="008E6712"/>
    <w:rsid w:val="008F3B53"/>
    <w:rsid w:val="008F60B7"/>
    <w:rsid w:val="0090311E"/>
    <w:rsid w:val="00907592"/>
    <w:rsid w:val="0092098E"/>
    <w:rsid w:val="009336B6"/>
    <w:rsid w:val="00937E69"/>
    <w:rsid w:val="00951275"/>
    <w:rsid w:val="00952379"/>
    <w:rsid w:val="00971533"/>
    <w:rsid w:val="0097499F"/>
    <w:rsid w:val="009768DD"/>
    <w:rsid w:val="00982580"/>
    <w:rsid w:val="00996BF7"/>
    <w:rsid w:val="009A3122"/>
    <w:rsid w:val="009B21F3"/>
    <w:rsid w:val="009B4C89"/>
    <w:rsid w:val="009B61AC"/>
    <w:rsid w:val="009B7732"/>
    <w:rsid w:val="009E2B3A"/>
    <w:rsid w:val="009E46B0"/>
    <w:rsid w:val="009E48C6"/>
    <w:rsid w:val="009F7EEB"/>
    <w:rsid w:val="00A04DFE"/>
    <w:rsid w:val="00A10055"/>
    <w:rsid w:val="00A136E1"/>
    <w:rsid w:val="00A20615"/>
    <w:rsid w:val="00A20CEB"/>
    <w:rsid w:val="00A24A8D"/>
    <w:rsid w:val="00A55530"/>
    <w:rsid w:val="00A734D8"/>
    <w:rsid w:val="00A73C8A"/>
    <w:rsid w:val="00A80574"/>
    <w:rsid w:val="00A942D9"/>
    <w:rsid w:val="00AB745F"/>
    <w:rsid w:val="00AD7E68"/>
    <w:rsid w:val="00AE04DB"/>
    <w:rsid w:val="00AE556B"/>
    <w:rsid w:val="00B102F6"/>
    <w:rsid w:val="00B1158E"/>
    <w:rsid w:val="00B30B2C"/>
    <w:rsid w:val="00B31033"/>
    <w:rsid w:val="00B33744"/>
    <w:rsid w:val="00B56B92"/>
    <w:rsid w:val="00B65A1E"/>
    <w:rsid w:val="00B66AC3"/>
    <w:rsid w:val="00BA5E45"/>
    <w:rsid w:val="00BB594B"/>
    <w:rsid w:val="00BD2249"/>
    <w:rsid w:val="00BE6429"/>
    <w:rsid w:val="00C00823"/>
    <w:rsid w:val="00C04737"/>
    <w:rsid w:val="00C3470A"/>
    <w:rsid w:val="00C4045B"/>
    <w:rsid w:val="00C41D66"/>
    <w:rsid w:val="00C53D95"/>
    <w:rsid w:val="00C650B0"/>
    <w:rsid w:val="00C8642C"/>
    <w:rsid w:val="00C90B31"/>
    <w:rsid w:val="00C9424E"/>
    <w:rsid w:val="00CA1205"/>
    <w:rsid w:val="00CB7920"/>
    <w:rsid w:val="00CC18A5"/>
    <w:rsid w:val="00CE69DE"/>
    <w:rsid w:val="00D140D2"/>
    <w:rsid w:val="00D15C5A"/>
    <w:rsid w:val="00D44A71"/>
    <w:rsid w:val="00D450D2"/>
    <w:rsid w:val="00D512D3"/>
    <w:rsid w:val="00D5297F"/>
    <w:rsid w:val="00D83F6C"/>
    <w:rsid w:val="00D943C1"/>
    <w:rsid w:val="00DA01ED"/>
    <w:rsid w:val="00DA714B"/>
    <w:rsid w:val="00DB3023"/>
    <w:rsid w:val="00DD5BD6"/>
    <w:rsid w:val="00DE02F7"/>
    <w:rsid w:val="00E00B97"/>
    <w:rsid w:val="00E00FB9"/>
    <w:rsid w:val="00E23DF1"/>
    <w:rsid w:val="00E3236C"/>
    <w:rsid w:val="00E42895"/>
    <w:rsid w:val="00E7229D"/>
    <w:rsid w:val="00E72410"/>
    <w:rsid w:val="00E73F92"/>
    <w:rsid w:val="00EA3E47"/>
    <w:rsid w:val="00EA5643"/>
    <w:rsid w:val="00EB2B5B"/>
    <w:rsid w:val="00EB6010"/>
    <w:rsid w:val="00EB639E"/>
    <w:rsid w:val="00EE4C0A"/>
    <w:rsid w:val="00EF15E7"/>
    <w:rsid w:val="00F05E45"/>
    <w:rsid w:val="00F11419"/>
    <w:rsid w:val="00F27C86"/>
    <w:rsid w:val="00F3518A"/>
    <w:rsid w:val="00F412F5"/>
    <w:rsid w:val="00F446BC"/>
    <w:rsid w:val="00F5283A"/>
    <w:rsid w:val="00F7799B"/>
    <w:rsid w:val="00F8607E"/>
    <w:rsid w:val="00F86D1B"/>
    <w:rsid w:val="00FC1EB3"/>
    <w:rsid w:val="00FD7457"/>
    <w:rsid w:val="00FE0F6E"/>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B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DAD"/>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6E203B"/>
    <w:pPr>
      <w:ind w:left="720"/>
      <w:contextualSpacing/>
    </w:pPr>
  </w:style>
  <w:style w:type="paragraph" w:customStyle="1" w:styleId="Odstavek">
    <w:name w:val="Odstavek"/>
    <w:basedOn w:val="Navaden"/>
    <w:link w:val="OdstavekZnak"/>
    <w:qFormat/>
    <w:rsid w:val="00B1158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B1158E"/>
    <w:rPr>
      <w:rFonts w:ascii="Arial" w:eastAsia="Times New Roman" w:hAnsi="Arial" w:cs="Arial"/>
      <w:sz w:val="22"/>
      <w:szCs w:val="22"/>
    </w:rPr>
  </w:style>
  <w:style w:type="character" w:styleId="Pripombasklic">
    <w:name w:val="annotation reference"/>
    <w:basedOn w:val="Privzetapisavaodstavka"/>
    <w:uiPriority w:val="99"/>
    <w:semiHidden/>
    <w:unhideWhenUsed/>
    <w:rsid w:val="00111B3E"/>
    <w:rPr>
      <w:sz w:val="16"/>
      <w:szCs w:val="16"/>
    </w:rPr>
  </w:style>
  <w:style w:type="paragraph" w:styleId="Pripombabesedilo">
    <w:name w:val="annotation text"/>
    <w:basedOn w:val="Navaden"/>
    <w:link w:val="PripombabesediloZnak"/>
    <w:uiPriority w:val="99"/>
    <w:unhideWhenUsed/>
    <w:rsid w:val="00111B3E"/>
  </w:style>
  <w:style w:type="character" w:customStyle="1" w:styleId="PripombabesediloZnak">
    <w:name w:val="Pripomba – besedilo Znak"/>
    <w:basedOn w:val="Privzetapisavaodstavka"/>
    <w:link w:val="Pripombabesedilo"/>
    <w:uiPriority w:val="99"/>
    <w:rsid w:val="00111B3E"/>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111B3E"/>
    <w:rPr>
      <w:b/>
      <w:bCs/>
    </w:rPr>
  </w:style>
  <w:style w:type="character" w:customStyle="1" w:styleId="ZadevapripombeZnak">
    <w:name w:val="Zadeva pripombe Znak"/>
    <w:basedOn w:val="PripombabesediloZnak"/>
    <w:link w:val="Zadevapripombe"/>
    <w:uiPriority w:val="99"/>
    <w:semiHidden/>
    <w:rsid w:val="00111B3E"/>
    <w:rPr>
      <w:rFonts w:ascii="Times New Roman" w:eastAsia="Times New Roman" w:hAnsi="Times New Roman"/>
      <w:b/>
      <w:bCs/>
    </w:rPr>
  </w:style>
  <w:style w:type="character" w:styleId="Nerazreenaomemba">
    <w:name w:val="Unresolved Mention"/>
    <w:basedOn w:val="Privzetapisavaodstavka"/>
    <w:uiPriority w:val="99"/>
    <w:semiHidden/>
    <w:unhideWhenUsed/>
    <w:rsid w:val="00615E1D"/>
    <w:rPr>
      <w:color w:val="605E5C"/>
      <w:shd w:val="clear" w:color="auto" w:fill="E1DFDD"/>
    </w:rPr>
  </w:style>
  <w:style w:type="paragraph" w:styleId="Brezrazmikov">
    <w:name w:val="No Spacing"/>
    <w:qFormat/>
    <w:rsid w:val="00D5297F"/>
    <w:pPr>
      <w:suppressAutoHyphens/>
    </w:pPr>
    <w:rPr>
      <w:rFonts w:eastAsia="Times New Roman"/>
      <w:sz w:val="22"/>
      <w:szCs w:val="22"/>
      <w:lang w:eastAsia="zh-CN"/>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D5297F"/>
    <w:rPr>
      <w:rFonts w:ascii="Times New Roman" w:eastAsia="Times New Roman" w:hAnsi="Times New Roman"/>
    </w:rPr>
  </w:style>
  <w:style w:type="paragraph" w:styleId="Revizija">
    <w:name w:val="Revision"/>
    <w:hidden/>
    <w:uiPriority w:val="99"/>
    <w:semiHidden/>
    <w:rsid w:val="004548F6"/>
    <w:rPr>
      <w:rFonts w:ascii="Times New Roman" w:eastAsia="Times New Roman" w:hAnsi="Times New Roman"/>
    </w:rPr>
  </w:style>
  <w:style w:type="table" w:styleId="Tabelamrea">
    <w:name w:val="Table Grid"/>
    <w:basedOn w:val="Navadnatabela"/>
    <w:uiPriority w:val="39"/>
    <w:rsid w:val="009B7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avaden"/>
    <w:rsid w:val="00AE556B"/>
    <w:pPr>
      <w:spacing w:before="100" w:beforeAutospacing="1" w:after="100" w:afterAutospacing="1"/>
    </w:pPr>
    <w:rPr>
      <w:sz w:val="24"/>
      <w:szCs w:val="24"/>
    </w:rPr>
  </w:style>
  <w:style w:type="character" w:styleId="Krepko">
    <w:name w:val="Strong"/>
    <w:basedOn w:val="Privzetapisavaodstavka"/>
    <w:uiPriority w:val="22"/>
    <w:qFormat/>
    <w:rsid w:val="00AE5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3299">
      <w:bodyDiv w:val="1"/>
      <w:marLeft w:val="0"/>
      <w:marRight w:val="0"/>
      <w:marTop w:val="0"/>
      <w:marBottom w:val="0"/>
      <w:divBdr>
        <w:top w:val="none" w:sz="0" w:space="0" w:color="auto"/>
        <w:left w:val="none" w:sz="0" w:space="0" w:color="auto"/>
        <w:bottom w:val="none" w:sz="0" w:space="0" w:color="auto"/>
        <w:right w:val="none" w:sz="0" w:space="0" w:color="auto"/>
      </w:divBdr>
    </w:div>
    <w:div w:id="313413524">
      <w:bodyDiv w:val="1"/>
      <w:marLeft w:val="0"/>
      <w:marRight w:val="0"/>
      <w:marTop w:val="0"/>
      <w:marBottom w:val="0"/>
      <w:divBdr>
        <w:top w:val="none" w:sz="0" w:space="0" w:color="auto"/>
        <w:left w:val="none" w:sz="0" w:space="0" w:color="auto"/>
        <w:bottom w:val="none" w:sz="0" w:space="0" w:color="auto"/>
        <w:right w:val="none" w:sz="0" w:space="0" w:color="auto"/>
      </w:divBdr>
    </w:div>
    <w:div w:id="376122205">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63861877">
      <w:bodyDiv w:val="1"/>
      <w:marLeft w:val="0"/>
      <w:marRight w:val="0"/>
      <w:marTop w:val="0"/>
      <w:marBottom w:val="0"/>
      <w:divBdr>
        <w:top w:val="none" w:sz="0" w:space="0" w:color="auto"/>
        <w:left w:val="none" w:sz="0" w:space="0" w:color="auto"/>
        <w:bottom w:val="none" w:sz="0" w:space="0" w:color="auto"/>
        <w:right w:val="none" w:sz="0" w:space="0" w:color="auto"/>
      </w:divBdr>
    </w:div>
    <w:div w:id="873737131">
      <w:bodyDiv w:val="1"/>
      <w:marLeft w:val="0"/>
      <w:marRight w:val="0"/>
      <w:marTop w:val="0"/>
      <w:marBottom w:val="0"/>
      <w:divBdr>
        <w:top w:val="none" w:sz="0" w:space="0" w:color="auto"/>
        <w:left w:val="none" w:sz="0" w:space="0" w:color="auto"/>
        <w:bottom w:val="none" w:sz="0" w:space="0" w:color="auto"/>
        <w:right w:val="none" w:sz="0" w:space="0" w:color="auto"/>
      </w:divBdr>
    </w:div>
    <w:div w:id="904414877">
      <w:bodyDiv w:val="1"/>
      <w:marLeft w:val="0"/>
      <w:marRight w:val="0"/>
      <w:marTop w:val="0"/>
      <w:marBottom w:val="0"/>
      <w:divBdr>
        <w:top w:val="none" w:sz="0" w:space="0" w:color="auto"/>
        <w:left w:val="none" w:sz="0" w:space="0" w:color="auto"/>
        <w:bottom w:val="none" w:sz="0" w:space="0" w:color="auto"/>
        <w:right w:val="none" w:sz="0" w:space="0" w:color="auto"/>
      </w:divBdr>
    </w:div>
    <w:div w:id="1117529339">
      <w:bodyDiv w:val="1"/>
      <w:marLeft w:val="0"/>
      <w:marRight w:val="0"/>
      <w:marTop w:val="0"/>
      <w:marBottom w:val="0"/>
      <w:divBdr>
        <w:top w:val="none" w:sz="0" w:space="0" w:color="auto"/>
        <w:left w:val="none" w:sz="0" w:space="0" w:color="auto"/>
        <w:bottom w:val="none" w:sz="0" w:space="0" w:color="auto"/>
        <w:right w:val="none" w:sz="0" w:space="0" w:color="auto"/>
      </w:divBdr>
    </w:div>
    <w:div w:id="1125539008">
      <w:bodyDiv w:val="1"/>
      <w:marLeft w:val="0"/>
      <w:marRight w:val="0"/>
      <w:marTop w:val="0"/>
      <w:marBottom w:val="0"/>
      <w:divBdr>
        <w:top w:val="none" w:sz="0" w:space="0" w:color="auto"/>
        <w:left w:val="none" w:sz="0" w:space="0" w:color="auto"/>
        <w:bottom w:val="none" w:sz="0" w:space="0" w:color="auto"/>
        <w:right w:val="none" w:sz="0" w:space="0" w:color="auto"/>
      </w:divBdr>
    </w:div>
    <w:div w:id="1346858971">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600598139">
      <w:bodyDiv w:val="1"/>
      <w:marLeft w:val="0"/>
      <w:marRight w:val="0"/>
      <w:marTop w:val="0"/>
      <w:marBottom w:val="0"/>
      <w:divBdr>
        <w:top w:val="none" w:sz="0" w:space="0" w:color="auto"/>
        <w:left w:val="none" w:sz="0" w:space="0" w:color="auto"/>
        <w:bottom w:val="none" w:sz="0" w:space="0" w:color="auto"/>
        <w:right w:val="none" w:sz="0" w:space="0" w:color="auto"/>
      </w:divBdr>
    </w:div>
    <w:div w:id="19328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1A5B5-8549-4FCC-87BA-87BC72670B1E}">
  <ds:schemaRefs>
    <ds:schemaRef ds:uri="http://schemas.openxmlformats.org/officeDocument/2006/bibliography"/>
  </ds:schemaRefs>
</ds:datastoreItem>
</file>

<file path=docMetadata/LabelInfo.xml><?xml version="1.0" encoding="utf-8"?>
<clbl:labelList xmlns:clbl="http://schemas.microsoft.com/office/2020/mipLabelMetadata">
  <clbl:label id="{b71ba194-bfcd-4d83-8444-8fe1644f1371}" enabled="1" method="Standard" siteId="{3e0b6cbd-4959-4d01-81bf-ce883ddabd9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3001</Words>
  <Characters>17108</Characters>
  <Application>Microsoft Office Word</Application>
  <DocSecurity>0</DocSecurity>
  <Lines>142</Lines>
  <Paragraphs>40</Paragraphs>
  <ScaleCrop>false</ScaleCrop>
  <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2026-08-11T07:27:00Z</dcterms:created>
  <dcterms:modified xsi:type="dcterms:W3CDTF">2026-08-11T12:02:00Z</dcterms:modified>
</cp:coreProperties>
</file>